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067" w:rsidRPr="00893067" w:rsidRDefault="00893067" w:rsidP="00893067">
      <w:pPr>
        <w:shd w:val="clear" w:color="auto" w:fill="FFFFFF"/>
        <w:spacing w:after="0" w:line="240" w:lineRule="auto"/>
        <w:jc w:val="center"/>
        <w:outlineLvl w:val="0"/>
        <w:rPr>
          <w:rFonts w:ascii="Times New Roman" w:eastAsia="Times New Roman" w:hAnsi="Times New Roman" w:cs="Times New Roman"/>
          <w:b/>
          <w:bCs/>
          <w:caps/>
          <w:color w:val="333838"/>
          <w:kern w:val="36"/>
          <w:sz w:val="32"/>
          <w:szCs w:val="32"/>
        </w:rPr>
      </w:pPr>
      <w:r w:rsidRPr="00893067">
        <w:rPr>
          <w:rFonts w:ascii="Times New Roman" w:eastAsia="Times New Roman" w:hAnsi="Times New Roman" w:cs="Times New Roman"/>
          <w:b/>
          <w:bCs/>
          <w:caps/>
          <w:color w:val="333838"/>
          <w:kern w:val="36"/>
          <w:sz w:val="32"/>
          <w:szCs w:val="32"/>
        </w:rPr>
        <w:t xml:space="preserve">CONDIŢIILE ŞI MODALITATEA DE ACORDARE A AJUTOARELOR DE ÎNCĂLZIRE A LOCUINŢEI PENTRU SEZONUL RECE </w:t>
      </w:r>
    </w:p>
    <w:p w:rsidR="0035369D" w:rsidRDefault="00893067">
      <w:pPr>
        <w:rPr>
          <w:rFonts w:ascii="Times New Roman" w:hAnsi="Times New Roman" w:cs="Times New Roman"/>
          <w:b/>
          <w:sz w:val="32"/>
          <w:szCs w:val="32"/>
          <w:shd w:val="clear" w:color="auto" w:fill="FFFFFF"/>
        </w:rPr>
      </w:pPr>
      <w:proofErr w:type="gramStart"/>
      <w:r w:rsidRPr="00893067">
        <w:rPr>
          <w:rFonts w:ascii="Times New Roman" w:hAnsi="Times New Roman" w:cs="Times New Roman"/>
          <w:b/>
          <w:sz w:val="32"/>
          <w:szCs w:val="32"/>
          <w:shd w:val="clear" w:color="auto" w:fill="FFFFFF"/>
        </w:rPr>
        <w:t>O.U.G. nr.</w:t>
      </w:r>
      <w:proofErr w:type="gramEnd"/>
      <w:r w:rsidRPr="00893067">
        <w:rPr>
          <w:rFonts w:ascii="Times New Roman" w:hAnsi="Times New Roman" w:cs="Times New Roman"/>
          <w:b/>
          <w:sz w:val="32"/>
          <w:szCs w:val="32"/>
          <w:shd w:val="clear" w:color="auto" w:fill="FFFFFF"/>
        </w:rPr>
        <w:t xml:space="preserve"> 70/2011 privind măsurile de protecţie socială în perioada sezonului rece, modificată şi completată</w:t>
      </w:r>
    </w:p>
    <w:p w:rsidR="00893067" w:rsidRPr="00893067" w:rsidRDefault="00893067">
      <w:pPr>
        <w:rPr>
          <w:rFonts w:ascii="Times New Roman" w:hAnsi="Times New Roman" w:cs="Times New Roman"/>
          <w:sz w:val="24"/>
          <w:szCs w:val="24"/>
          <w:shd w:val="clear" w:color="auto" w:fill="FFFFFF"/>
        </w:rPr>
      </w:pPr>
      <w:proofErr w:type="gramStart"/>
      <w:r w:rsidRPr="00893067">
        <w:rPr>
          <w:rFonts w:ascii="Times New Roman" w:hAnsi="Times New Roman" w:cs="Times New Roman"/>
          <w:sz w:val="24"/>
          <w:szCs w:val="24"/>
          <w:shd w:val="clear" w:color="auto" w:fill="FFFFFF"/>
        </w:rPr>
        <w:t>Cuantumul ajutoarelor pentru încălzirea locuinţei precum şi nivelul veniturilor nete lunare se vor raporta la indicatorul social de referinţă (ISR) ca element de raportare a cuantumurilor ajutoarelor si nivelurilor de venituri, in conformitate cu prevederile art.</w:t>
      </w:r>
      <w:proofErr w:type="gramEnd"/>
      <w:r w:rsidRPr="00893067">
        <w:rPr>
          <w:rFonts w:ascii="Times New Roman" w:hAnsi="Times New Roman" w:cs="Times New Roman"/>
          <w:sz w:val="24"/>
          <w:szCs w:val="24"/>
          <w:shd w:val="clear" w:color="auto" w:fill="FFFFFF"/>
        </w:rPr>
        <w:t xml:space="preserve"> 14 din Legea asistenţei sociale nr. 292/2011- (ISR = 500 lei).</w:t>
      </w:r>
    </w:p>
    <w:p w:rsidR="00893067" w:rsidRPr="00893067" w:rsidRDefault="00893067">
      <w:pPr>
        <w:rPr>
          <w:rFonts w:ascii="Times New Roman" w:hAnsi="Times New Roman" w:cs="Times New Roman"/>
          <w:sz w:val="24"/>
          <w:szCs w:val="24"/>
          <w:shd w:val="clear" w:color="auto" w:fill="FFFFFF"/>
        </w:rPr>
      </w:pPr>
      <w:r w:rsidRPr="00893067">
        <w:rPr>
          <w:rFonts w:ascii="Times New Roman" w:hAnsi="Times New Roman" w:cs="Times New Roman"/>
          <w:sz w:val="24"/>
          <w:szCs w:val="24"/>
          <w:shd w:val="clear" w:color="auto" w:fill="FFFFFF"/>
        </w:rPr>
        <w:t xml:space="preserve">Pentru ajutoarele de încălzire cu lemne, cărbuni, combustibili petrolieri se propune plata acestora la începutul sezonului rece, pentru toate lunile sezonului, respectiv aceeaşi procedură ca şi în cazul beneficiarilor de ajutor social în baza Legii nr.416/ 2001 privind venitul minim garantat, cu modificările şi completările ulterioare, care utilizează pentru încălzirea locuinţei acest tip de combustibil. Totodată, pentru beneficiarii de ajutor social plata ajutorului </w:t>
      </w:r>
      <w:proofErr w:type="gramStart"/>
      <w:r w:rsidRPr="00893067">
        <w:rPr>
          <w:rFonts w:ascii="Times New Roman" w:hAnsi="Times New Roman" w:cs="Times New Roman"/>
          <w:sz w:val="24"/>
          <w:szCs w:val="24"/>
          <w:shd w:val="clear" w:color="auto" w:fill="FFFFFF"/>
        </w:rPr>
        <w:t>va</w:t>
      </w:r>
      <w:proofErr w:type="gramEnd"/>
      <w:r w:rsidRPr="00893067">
        <w:rPr>
          <w:rFonts w:ascii="Times New Roman" w:hAnsi="Times New Roman" w:cs="Times New Roman"/>
          <w:sz w:val="24"/>
          <w:szCs w:val="24"/>
          <w:shd w:val="clear" w:color="auto" w:fill="FFFFFF"/>
        </w:rPr>
        <w:t xml:space="preserve"> fi efectuată, în continuare din bugetele locale.</w:t>
      </w:r>
    </w:p>
    <w:p w:rsidR="00893067" w:rsidRPr="00893067" w:rsidRDefault="00893067" w:rsidP="00893067">
      <w:pPr>
        <w:pStyle w:val="Heading2"/>
        <w:shd w:val="clear" w:color="auto" w:fill="FFFFFF"/>
        <w:spacing w:before="0"/>
        <w:rPr>
          <w:rFonts w:ascii="Times New Roman" w:hAnsi="Times New Roman" w:cs="Times New Roman"/>
          <w:caps/>
          <w:color w:val="333838"/>
          <w:sz w:val="28"/>
          <w:szCs w:val="28"/>
        </w:rPr>
      </w:pPr>
      <w:r>
        <w:rPr>
          <w:rStyle w:val="Strong"/>
          <w:rFonts w:ascii="Times New Roman" w:hAnsi="Times New Roman" w:cs="Times New Roman"/>
          <w:b/>
          <w:bCs/>
          <w:caps/>
          <w:color w:val="333838"/>
          <w:sz w:val="28"/>
          <w:szCs w:val="28"/>
        </w:rPr>
        <w:t xml:space="preserve">            </w:t>
      </w:r>
      <w:r w:rsidRPr="00893067">
        <w:rPr>
          <w:rStyle w:val="Strong"/>
          <w:rFonts w:ascii="Times New Roman" w:hAnsi="Times New Roman" w:cs="Times New Roman"/>
          <w:b/>
          <w:bCs/>
          <w:caps/>
          <w:color w:val="333838"/>
          <w:sz w:val="28"/>
          <w:szCs w:val="28"/>
        </w:rPr>
        <w:t xml:space="preserve"> BENEFICIARI</w:t>
      </w:r>
    </w:p>
    <w:p w:rsidR="00893067" w:rsidRPr="00893067" w:rsidRDefault="00893067" w:rsidP="00893067">
      <w:pPr>
        <w:pStyle w:val="NormalWeb"/>
        <w:shd w:val="clear" w:color="auto" w:fill="FFFFFF"/>
        <w:jc w:val="both"/>
      </w:pPr>
      <w:r>
        <w:rPr>
          <w:rFonts w:ascii="Tahoma" w:hAnsi="Tahoma" w:cs="Tahoma"/>
          <w:color w:val="808080"/>
          <w:sz w:val="17"/>
          <w:szCs w:val="17"/>
        </w:rPr>
        <w:t xml:space="preserve"> </w:t>
      </w:r>
      <w:r w:rsidRPr="00893067">
        <w:t>Ajutorul pentru încălzire a locuinţei se stabilește pe categorii de venit pentru:</w:t>
      </w:r>
      <w:r w:rsidRPr="00893067">
        <w:br/>
        <w:t>- familiile și persoanele singure care utilizează pentru încălzirea locuinţei energie termică furnizată în sistem centralizat, energie electrică, gaze naturale ori combustibili solizi sau petrolieri;</w:t>
      </w:r>
      <w:r w:rsidRPr="00893067">
        <w:rPr>
          <w:rStyle w:val="apple-converted-space"/>
        </w:rPr>
        <w:t> </w:t>
      </w:r>
      <w:r w:rsidRPr="00893067">
        <w:br/>
        <w:t xml:space="preserve">- cetăţeni români și cetăţeni străini ori apatrizi cu domiciliul sau după caz, reşedinţa în România, </w:t>
      </w:r>
      <w:proofErr w:type="gramStart"/>
      <w:r w:rsidRPr="00893067">
        <w:t>stabilită</w:t>
      </w:r>
      <w:proofErr w:type="gramEnd"/>
      <w:r w:rsidRPr="00893067">
        <w:t xml:space="preserve"> în condiţiile legislaţiei în vigoare</w:t>
      </w:r>
    </w:p>
    <w:p w:rsidR="00893067" w:rsidRPr="00893067" w:rsidRDefault="00893067" w:rsidP="00893067">
      <w:pPr>
        <w:pStyle w:val="NormalWeb"/>
        <w:shd w:val="clear" w:color="auto" w:fill="FFFFFF"/>
        <w:jc w:val="both"/>
      </w:pPr>
      <w:r w:rsidRPr="00893067">
        <w:t xml:space="preserve"> Prin consumator vulnerabil se înţelege clientul, persoana singură/familia, care nu îşi poate asigura din bugetul propriu acoperirea integrală a cheltuielilor legate de încălzirea locuinţei şi ale cărei venituri sunt situate sub cuantumurile stabilite de lege.</w:t>
      </w:r>
    </w:p>
    <w:p w:rsidR="00893067" w:rsidRPr="00893067" w:rsidRDefault="00893067" w:rsidP="00893067">
      <w:pPr>
        <w:pStyle w:val="NormalWeb"/>
        <w:shd w:val="clear" w:color="auto" w:fill="FFFFFF"/>
        <w:jc w:val="both"/>
      </w:pPr>
      <w:r w:rsidRPr="00893067">
        <w:t xml:space="preserve"> Ajutor pentru încălzirea locuinţei - măsură de sprijin, suportată din bugetul de stat şi/sau, după caz, din bugetele locale, destinată consumatorilor vulnerabili cu venituri situate până la un prag stabilit de lege şi care are drept scop acoperirea integrală sau, după caz, a unei părţi din cheltuielile cu încălzirea locuinţei. Ajutorul se acordă pentru consumatorii de energie termică în sistem centralizat, energie electrică, gaze naturale şi lemne, cărbuni, </w:t>
      </w:r>
      <w:proofErr w:type="gramStart"/>
      <w:r w:rsidRPr="00893067">
        <w:t>combustibili</w:t>
      </w:r>
      <w:proofErr w:type="gramEnd"/>
      <w:r w:rsidRPr="00893067">
        <w:t xml:space="preserve"> petrolieri. Acesta se acordă numai pentru </w:t>
      </w:r>
      <w:proofErr w:type="gramStart"/>
      <w:r w:rsidRPr="00893067">
        <w:t>un</w:t>
      </w:r>
      <w:proofErr w:type="gramEnd"/>
      <w:r w:rsidRPr="00893067">
        <w:t xml:space="preserve"> singur sistem de încălzire, fiind cel principal utilizat;</w:t>
      </w:r>
    </w:p>
    <w:p w:rsidR="00893067" w:rsidRPr="00893067" w:rsidRDefault="00893067" w:rsidP="00893067">
      <w:pPr>
        <w:pStyle w:val="NormalWeb"/>
        <w:shd w:val="clear" w:color="auto" w:fill="FFFFFF"/>
        <w:jc w:val="both"/>
      </w:pPr>
      <w:r w:rsidRPr="00893067">
        <w:t>Prin familie se înţelege soţul, soţia, precum şi alte persoane, indiferent dacă între acestea există sau nu relaţii de rudenie, care au acelaşi domiciliu ori reşedinţă şi/sau care locuiesc şi gospodăresc împreună, sunt înscrise în cartea de imobil şi sunt luate în calcul la stabilirea cheltuielilor de întreţinere a locuinţei;</w:t>
      </w:r>
    </w:p>
    <w:p w:rsidR="00893067" w:rsidRPr="00893067" w:rsidRDefault="00893067" w:rsidP="00893067">
      <w:pPr>
        <w:pStyle w:val="NormalWeb"/>
        <w:shd w:val="clear" w:color="auto" w:fill="FFFFFF"/>
        <w:jc w:val="both"/>
      </w:pPr>
      <w:r w:rsidRPr="00893067">
        <w:lastRenderedPageBreak/>
        <w:t xml:space="preserve"> Prin persoana singură se înţelege persoana care a împlinit vârsta de 18 ani, care locuieşte singură şi nu se mai află în întreţinerea părinţilor, precum şi persoana cu vârsta cuprinsă între 16 şi 18 ani, care locuieşte şi se gospodăreşte singură şi are capacitate de exerciţiu anticipată, potrivit prevederilor art. 40 din Legea nr. 287/2009, privind Codul civil, republicată, cu modificările ulterioare;</w:t>
      </w:r>
    </w:p>
    <w:p w:rsidR="00893067" w:rsidRPr="00893067" w:rsidRDefault="00893067" w:rsidP="00893067">
      <w:pPr>
        <w:pStyle w:val="NormalWeb"/>
        <w:shd w:val="clear" w:color="auto" w:fill="FFFFFF"/>
        <w:jc w:val="both"/>
      </w:pPr>
      <w:r w:rsidRPr="00893067">
        <w:t xml:space="preserve"> Titularul ajutorului pentru încălzirea locuinţei - reprezentantul familiei sau, după caz, persoana singură care îndeplineşte condiţiile legale de acordare a ajutorului, care solicită acordarea acestuia şi care poate fi, după caz: proprietarul locuinţei, succesorul de drept al acestuia, persoana care a înstrăinat locuinţa în baza unui contract de vânzare-cumpărare cu clauză de întreţinere sau cu drept de habitaţie, titularul contractului de închiriere, comodat, concesiune al acesteia ori alt membru de familie major şi împuternicit de proprietarul locuinţei sau de titularul contractului de închiriere ori, după caz, reprezentantul legal al persoanei singure care nu a împlinit vârsta de 16 ani sau al persoanelor puse sub interdicţie şi cele pentru care s-a instituit curatela:</w:t>
      </w:r>
      <w:r w:rsidRPr="00893067">
        <w:rPr>
          <w:rStyle w:val="apple-converted-space"/>
        </w:rPr>
        <w:t> </w:t>
      </w:r>
      <w:r w:rsidRPr="00893067">
        <w:br/>
      </w:r>
      <w:r w:rsidRPr="00893067">
        <w:rPr>
          <w:rStyle w:val="Strong"/>
          <w:rFonts w:eastAsiaTheme="majorEastAsia"/>
        </w:rPr>
        <w:t>a)</w:t>
      </w:r>
      <w:r w:rsidRPr="00893067">
        <w:rPr>
          <w:rStyle w:val="apple-converted-space"/>
        </w:rPr>
        <w:t> </w:t>
      </w:r>
      <w:r w:rsidRPr="00893067">
        <w:t>din cauza bătrâneţii, a bolii sau a unei infirmităţi fizice, o persoană, deşi capabilă, nu poate, personal, să îşi administreze bunurile sau să îşi apere interesele în condiţii corespunzătoare şi, din motive temeinice, nu îşi poate numi un reprezentant sau un administrator;</w:t>
      </w:r>
      <w:r w:rsidRPr="00893067">
        <w:br/>
      </w:r>
      <w:r w:rsidRPr="00893067">
        <w:rPr>
          <w:rStyle w:val="Strong"/>
          <w:rFonts w:eastAsiaTheme="majorEastAsia"/>
        </w:rPr>
        <w:t>b)</w:t>
      </w:r>
      <w:r w:rsidRPr="00893067">
        <w:rPr>
          <w:rStyle w:val="apple-converted-space"/>
        </w:rPr>
        <w:t> </w:t>
      </w:r>
      <w:r w:rsidRPr="00893067">
        <w:t>din cauza bolii sau din alte motive, o persoană, deşi capabilă, nu poate, nici personal, nici prin reprezentant, să ia măsurile necesare în cazuri a căror rezolvare nu suferă amânare;</w:t>
      </w:r>
    </w:p>
    <w:p w:rsidR="00893067" w:rsidRPr="00893067" w:rsidRDefault="00893067" w:rsidP="00893067">
      <w:pPr>
        <w:pStyle w:val="NormalWeb"/>
        <w:shd w:val="clear" w:color="auto" w:fill="FFFFFF"/>
        <w:jc w:val="both"/>
      </w:pPr>
      <w:r w:rsidRPr="00893067">
        <w:t xml:space="preserve"> Locuinţa de domiciliu sau de reşedinţă - construcţia cu destinaţia de locuinţă aflată în proprietatea titularului ajutorului ori închiriată sau asupra căreia exercită un drept de folosinţă în condiţiile legii, situată la adresa înscrisă în actele de identitate ale membrilor de familie sau, după caz, adresa la care persoanele sunt înscrise în cartea de imobil şi sunt luate în calcul la stabilirea cheltuielilor de întreţinere a locuinţei. Se asimilează locuinţei de domiciliu sau reşedinţei şi locuinţa de necesitate, precum şi locuinţa socială, astfel cum sunt acestea definite potrivit prevederilor Legii locuinţei nr.114/1996, republicată, cu modificările şi completările ulterioare;</w:t>
      </w:r>
      <w:r w:rsidRPr="00893067">
        <w:br/>
        <w:t xml:space="preserve"> Ajutorul pentru încălzirea locuinţei se acorda familiilor, respectiv persoanelor singure, numai pentru locuinţa de domiciliu sau după caz, de reşedinţă a acestora, locuinţa situată la adresa înscrisă în actele de identitate ale membrilor de familie şi sunt luate în calcul la stabilirea cheltuielilor de întreţinere a locuinţei.</w:t>
      </w:r>
    </w:p>
    <w:p w:rsidR="00893067" w:rsidRDefault="00893067" w:rsidP="00893067">
      <w:pPr>
        <w:pStyle w:val="NormalWeb"/>
        <w:shd w:val="clear" w:color="auto" w:fill="FFFFFF"/>
        <w:jc w:val="both"/>
      </w:pPr>
      <w:r w:rsidRPr="00893067">
        <w:t xml:space="preserve"> Valoarea efectivă </w:t>
      </w:r>
      <w:proofErr w:type="gramStart"/>
      <w:r w:rsidRPr="00893067">
        <w:t>a</w:t>
      </w:r>
      <w:proofErr w:type="gramEnd"/>
      <w:r w:rsidRPr="00893067">
        <w:t xml:space="preserve"> ajutorului pentru încălzirea locuinţei se calculează în funcţie de compensarea stabilită în condiţiile prezentei legi (suma procentului de compensare din bugetul de stat şi procentul de compensare din bugetul local) ca procent din valoarea facturii calculată prin înmulţirea consumului defalcat pe consumatori individuali cu preţul local al gigacaloriei pentru energia termică facturată populaţiei de către furnizor.</w:t>
      </w:r>
      <w:r w:rsidRPr="00893067">
        <w:br/>
      </w:r>
      <w:proofErr w:type="gramStart"/>
      <w:r w:rsidRPr="00893067">
        <w:t>Ajutorul pentru energie termică calculat nu poate depăşi, pe toată perioada sezonului rece, ajutorul maxim lunar stabilit de către primar.</w:t>
      </w:r>
      <w:proofErr w:type="gramEnd"/>
    </w:p>
    <w:p w:rsidR="0034492E" w:rsidRDefault="0034492E" w:rsidP="0034492E">
      <w:pPr>
        <w:pStyle w:val="Heading2"/>
        <w:shd w:val="clear" w:color="auto" w:fill="FFFFFF"/>
        <w:spacing w:before="0"/>
        <w:rPr>
          <w:rFonts w:ascii="Tahoma" w:hAnsi="Tahoma" w:cs="Tahoma"/>
          <w:caps/>
          <w:color w:val="333838"/>
          <w:sz w:val="18"/>
          <w:szCs w:val="18"/>
        </w:rPr>
      </w:pPr>
    </w:p>
    <w:p w:rsidR="0034492E" w:rsidRPr="0034492E" w:rsidRDefault="0034492E" w:rsidP="0034492E">
      <w:pPr>
        <w:pStyle w:val="Heading2"/>
        <w:shd w:val="clear" w:color="auto" w:fill="FFFFFF"/>
        <w:spacing w:before="0"/>
        <w:rPr>
          <w:rFonts w:ascii="Times New Roman" w:hAnsi="Times New Roman" w:cs="Times New Roman"/>
          <w:caps/>
          <w:color w:val="333838"/>
          <w:sz w:val="28"/>
          <w:szCs w:val="28"/>
        </w:rPr>
      </w:pPr>
      <w:r w:rsidRPr="0034492E">
        <w:rPr>
          <w:rFonts w:ascii="Times New Roman" w:hAnsi="Times New Roman" w:cs="Times New Roman"/>
          <w:caps/>
          <w:color w:val="333838"/>
          <w:sz w:val="28"/>
          <w:szCs w:val="28"/>
        </w:rPr>
        <w:t>LIMITELE DE VENITURI ŞI CUANTUMUL AJUTORULUI PENTRU ÎNCĂLZIREA LOCUINȚEI CU GAZE NATURALE ŞI COMBUSTIBILI SOLIZI SAU PETROLIERI SAU ENERGIE ELECTRICĂ</w:t>
      </w:r>
    </w:p>
    <w:tbl>
      <w:tblPr>
        <w:tblW w:w="8130" w:type="dxa"/>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925"/>
        <w:gridCol w:w="1915"/>
        <w:gridCol w:w="2473"/>
        <w:gridCol w:w="1817"/>
      </w:tblGrid>
      <w:tr w:rsidR="0034492E" w:rsidTr="0034492E">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5F5F5"/>
            <w:tcMar>
              <w:top w:w="150" w:type="dxa"/>
              <w:left w:w="75" w:type="dxa"/>
              <w:bottom w:w="150" w:type="dxa"/>
              <w:right w:w="75" w:type="dxa"/>
            </w:tcMar>
            <w:vAlign w:val="center"/>
            <w:hideMark/>
          </w:tcPr>
          <w:p w:rsidR="0034492E" w:rsidRPr="0034492E" w:rsidRDefault="0034492E" w:rsidP="0034492E">
            <w:pPr>
              <w:rPr>
                <w:rFonts w:ascii="Times New Roman" w:hAnsi="Times New Roman" w:cs="Times New Roman"/>
                <w:sz w:val="24"/>
                <w:szCs w:val="24"/>
              </w:rPr>
            </w:pPr>
            <w:r w:rsidRPr="0034492E">
              <w:rPr>
                <w:rFonts w:ascii="Times New Roman" w:hAnsi="Times New Roman" w:cs="Times New Roman"/>
                <w:sz w:val="24"/>
                <w:szCs w:val="24"/>
              </w:rPr>
              <w:t>Limite de venituri</w:t>
            </w:r>
            <w:r w:rsidRPr="0034492E">
              <w:rPr>
                <w:rFonts w:ascii="Times New Roman" w:hAnsi="Times New Roman" w:cs="Times New Roman"/>
                <w:sz w:val="24"/>
                <w:szCs w:val="24"/>
              </w:rPr>
              <w:br/>
              <w:t>(lei)</w:t>
            </w:r>
          </w:p>
        </w:tc>
        <w:tc>
          <w:tcPr>
            <w:tcW w:w="0" w:type="auto"/>
            <w:tcBorders>
              <w:top w:val="outset" w:sz="6" w:space="0" w:color="auto"/>
              <w:left w:val="outset" w:sz="6" w:space="0" w:color="auto"/>
              <w:bottom w:val="outset" w:sz="6" w:space="0" w:color="auto"/>
              <w:right w:val="outset" w:sz="6" w:space="0" w:color="auto"/>
            </w:tcBorders>
            <w:shd w:val="clear" w:color="auto" w:fill="F5F5F5"/>
            <w:tcMar>
              <w:top w:w="150" w:type="dxa"/>
              <w:left w:w="75" w:type="dxa"/>
              <w:bottom w:w="150" w:type="dxa"/>
              <w:right w:w="75" w:type="dxa"/>
            </w:tcMar>
            <w:vAlign w:val="center"/>
            <w:hideMark/>
          </w:tcPr>
          <w:p w:rsidR="0034492E" w:rsidRPr="0034492E" w:rsidRDefault="0034492E" w:rsidP="0034492E">
            <w:pPr>
              <w:pStyle w:val="NormalWeb"/>
            </w:pPr>
            <w:r w:rsidRPr="0034492E">
              <w:t>Cuantum ajutor</w:t>
            </w:r>
          </w:p>
          <w:p w:rsidR="0034492E" w:rsidRPr="0034492E" w:rsidRDefault="0034492E" w:rsidP="0034492E">
            <w:pPr>
              <w:pStyle w:val="NormalWeb"/>
            </w:pPr>
            <w:r w:rsidRPr="0034492E">
              <w:t>gaze naturale (lei)</w:t>
            </w:r>
          </w:p>
        </w:tc>
        <w:tc>
          <w:tcPr>
            <w:tcW w:w="0" w:type="auto"/>
            <w:tcBorders>
              <w:top w:val="outset" w:sz="6" w:space="0" w:color="auto"/>
              <w:left w:val="outset" w:sz="6" w:space="0" w:color="auto"/>
              <w:bottom w:val="outset" w:sz="6" w:space="0" w:color="auto"/>
              <w:right w:val="outset" w:sz="6" w:space="0" w:color="auto"/>
            </w:tcBorders>
            <w:shd w:val="clear" w:color="auto" w:fill="F5F5F5"/>
            <w:tcMar>
              <w:top w:w="150" w:type="dxa"/>
              <w:left w:w="75" w:type="dxa"/>
              <w:bottom w:w="150" w:type="dxa"/>
              <w:right w:w="75" w:type="dxa"/>
            </w:tcMar>
            <w:vAlign w:val="center"/>
            <w:hideMark/>
          </w:tcPr>
          <w:p w:rsidR="0034492E" w:rsidRPr="0034492E" w:rsidRDefault="0034492E" w:rsidP="0034492E">
            <w:pPr>
              <w:pStyle w:val="NormalWeb"/>
            </w:pPr>
            <w:r w:rsidRPr="0034492E">
              <w:t>Cuantum combustibili</w:t>
            </w:r>
          </w:p>
          <w:p w:rsidR="0034492E" w:rsidRPr="0034492E" w:rsidRDefault="0034492E" w:rsidP="0034492E">
            <w:pPr>
              <w:pStyle w:val="NormalWeb"/>
            </w:pPr>
            <w:r w:rsidRPr="0034492E">
              <w:t>solizi sau petrolieri (lei)</w:t>
            </w:r>
          </w:p>
        </w:tc>
        <w:tc>
          <w:tcPr>
            <w:tcW w:w="0" w:type="auto"/>
            <w:tcBorders>
              <w:top w:val="outset" w:sz="6" w:space="0" w:color="auto"/>
              <w:left w:val="outset" w:sz="6" w:space="0" w:color="auto"/>
              <w:bottom w:val="outset" w:sz="6" w:space="0" w:color="auto"/>
              <w:right w:val="outset" w:sz="6" w:space="0" w:color="auto"/>
            </w:tcBorders>
            <w:shd w:val="clear" w:color="auto" w:fill="F5F5F5"/>
            <w:tcMar>
              <w:top w:w="150" w:type="dxa"/>
              <w:left w:w="75" w:type="dxa"/>
              <w:bottom w:w="150" w:type="dxa"/>
              <w:right w:w="75" w:type="dxa"/>
            </w:tcMar>
            <w:vAlign w:val="center"/>
            <w:hideMark/>
          </w:tcPr>
          <w:p w:rsidR="0034492E" w:rsidRPr="0034492E" w:rsidRDefault="0034492E" w:rsidP="0034492E">
            <w:pPr>
              <w:rPr>
                <w:rFonts w:ascii="Times New Roman" w:hAnsi="Times New Roman" w:cs="Times New Roman"/>
                <w:sz w:val="24"/>
                <w:szCs w:val="24"/>
              </w:rPr>
            </w:pPr>
            <w:r w:rsidRPr="0034492E">
              <w:rPr>
                <w:rFonts w:ascii="Times New Roman" w:hAnsi="Times New Roman" w:cs="Times New Roman"/>
                <w:sz w:val="24"/>
                <w:szCs w:val="24"/>
              </w:rPr>
              <w:t>Energie electrică</w:t>
            </w:r>
            <w:r w:rsidRPr="0034492E">
              <w:rPr>
                <w:rFonts w:ascii="Times New Roman" w:hAnsi="Times New Roman" w:cs="Times New Roman"/>
                <w:sz w:val="24"/>
                <w:szCs w:val="24"/>
              </w:rPr>
              <w:br/>
              <w:t>(lei)</w:t>
            </w:r>
          </w:p>
        </w:tc>
      </w:tr>
      <w:tr w:rsidR="0034492E" w:rsidTr="0034492E">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5F5F5"/>
            <w:tcMar>
              <w:top w:w="150" w:type="dxa"/>
              <w:left w:w="75" w:type="dxa"/>
              <w:bottom w:w="150" w:type="dxa"/>
              <w:right w:w="75" w:type="dxa"/>
            </w:tcMar>
            <w:vAlign w:val="center"/>
            <w:hideMark/>
          </w:tcPr>
          <w:p w:rsidR="0034492E" w:rsidRPr="0034492E" w:rsidRDefault="0034492E">
            <w:pPr>
              <w:rPr>
                <w:rFonts w:ascii="Times New Roman" w:hAnsi="Times New Roman" w:cs="Times New Roman"/>
                <w:sz w:val="24"/>
                <w:szCs w:val="24"/>
              </w:rPr>
            </w:pPr>
            <w:r w:rsidRPr="0034492E">
              <w:rPr>
                <w:rFonts w:ascii="Times New Roman" w:hAnsi="Times New Roman" w:cs="Times New Roman"/>
                <w:sz w:val="24"/>
                <w:szCs w:val="24"/>
              </w:rPr>
              <w:t>&lt; 155</w:t>
            </w:r>
          </w:p>
        </w:tc>
        <w:tc>
          <w:tcPr>
            <w:tcW w:w="0" w:type="auto"/>
            <w:tcBorders>
              <w:top w:val="outset" w:sz="6" w:space="0" w:color="auto"/>
              <w:left w:val="outset" w:sz="6" w:space="0" w:color="auto"/>
              <w:bottom w:val="outset" w:sz="6" w:space="0" w:color="auto"/>
              <w:right w:val="outset" w:sz="6" w:space="0" w:color="auto"/>
            </w:tcBorders>
            <w:shd w:val="clear" w:color="auto" w:fill="F5F5F5"/>
            <w:tcMar>
              <w:top w:w="150" w:type="dxa"/>
              <w:left w:w="75" w:type="dxa"/>
              <w:bottom w:w="150" w:type="dxa"/>
              <w:right w:w="75" w:type="dxa"/>
            </w:tcMar>
            <w:vAlign w:val="center"/>
            <w:hideMark/>
          </w:tcPr>
          <w:p w:rsidR="0034492E" w:rsidRPr="0034492E" w:rsidRDefault="0034492E">
            <w:pPr>
              <w:rPr>
                <w:rFonts w:ascii="Times New Roman" w:hAnsi="Times New Roman" w:cs="Times New Roman"/>
                <w:sz w:val="24"/>
                <w:szCs w:val="24"/>
              </w:rPr>
            </w:pPr>
            <w:r w:rsidRPr="0034492E">
              <w:rPr>
                <w:rFonts w:ascii="Times New Roman" w:hAnsi="Times New Roman" w:cs="Times New Roman"/>
                <w:sz w:val="24"/>
                <w:szCs w:val="24"/>
              </w:rPr>
              <w:t>262</w:t>
            </w:r>
          </w:p>
        </w:tc>
        <w:tc>
          <w:tcPr>
            <w:tcW w:w="0" w:type="auto"/>
            <w:tcBorders>
              <w:top w:val="outset" w:sz="6" w:space="0" w:color="auto"/>
              <w:left w:val="outset" w:sz="6" w:space="0" w:color="auto"/>
              <w:bottom w:val="outset" w:sz="6" w:space="0" w:color="auto"/>
              <w:right w:val="outset" w:sz="6" w:space="0" w:color="auto"/>
            </w:tcBorders>
            <w:shd w:val="clear" w:color="auto" w:fill="F5F5F5"/>
            <w:tcMar>
              <w:top w:w="150" w:type="dxa"/>
              <w:left w:w="75" w:type="dxa"/>
              <w:bottom w:w="150" w:type="dxa"/>
              <w:right w:w="75" w:type="dxa"/>
            </w:tcMar>
            <w:vAlign w:val="center"/>
            <w:hideMark/>
          </w:tcPr>
          <w:p w:rsidR="0034492E" w:rsidRPr="0034492E" w:rsidRDefault="0034492E">
            <w:pPr>
              <w:rPr>
                <w:rFonts w:ascii="Times New Roman" w:hAnsi="Times New Roman" w:cs="Times New Roman"/>
                <w:sz w:val="24"/>
                <w:szCs w:val="24"/>
              </w:rPr>
            </w:pPr>
            <w:r w:rsidRPr="0034492E">
              <w:rPr>
                <w:rFonts w:ascii="Times New Roman" w:hAnsi="Times New Roman" w:cs="Times New Roman"/>
                <w:sz w:val="24"/>
                <w:szCs w:val="24"/>
              </w:rPr>
              <w:t>54</w:t>
            </w:r>
          </w:p>
        </w:tc>
        <w:tc>
          <w:tcPr>
            <w:tcW w:w="0" w:type="auto"/>
            <w:tcBorders>
              <w:top w:val="outset" w:sz="6" w:space="0" w:color="auto"/>
              <w:left w:val="outset" w:sz="6" w:space="0" w:color="auto"/>
              <w:bottom w:val="outset" w:sz="6" w:space="0" w:color="auto"/>
              <w:right w:val="outset" w:sz="6" w:space="0" w:color="auto"/>
            </w:tcBorders>
            <w:shd w:val="clear" w:color="auto" w:fill="F5F5F5"/>
            <w:tcMar>
              <w:top w:w="150" w:type="dxa"/>
              <w:left w:w="75" w:type="dxa"/>
              <w:bottom w:w="150" w:type="dxa"/>
              <w:right w:w="75" w:type="dxa"/>
            </w:tcMar>
            <w:vAlign w:val="center"/>
            <w:hideMark/>
          </w:tcPr>
          <w:p w:rsidR="0034492E" w:rsidRPr="0034492E" w:rsidRDefault="0034492E">
            <w:pPr>
              <w:rPr>
                <w:rFonts w:ascii="Times New Roman" w:hAnsi="Times New Roman" w:cs="Times New Roman"/>
                <w:sz w:val="24"/>
                <w:szCs w:val="24"/>
              </w:rPr>
            </w:pPr>
            <w:r w:rsidRPr="0034492E">
              <w:rPr>
                <w:rFonts w:ascii="Times New Roman" w:hAnsi="Times New Roman" w:cs="Times New Roman"/>
                <w:sz w:val="24"/>
                <w:szCs w:val="24"/>
              </w:rPr>
              <w:t>240</w:t>
            </w:r>
          </w:p>
        </w:tc>
      </w:tr>
      <w:tr w:rsidR="0034492E" w:rsidTr="0034492E">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5F5F5"/>
            <w:tcMar>
              <w:top w:w="150" w:type="dxa"/>
              <w:left w:w="75" w:type="dxa"/>
              <w:bottom w:w="150" w:type="dxa"/>
              <w:right w:w="75" w:type="dxa"/>
            </w:tcMar>
            <w:vAlign w:val="center"/>
            <w:hideMark/>
          </w:tcPr>
          <w:p w:rsidR="0034492E" w:rsidRPr="0034492E" w:rsidRDefault="0034492E">
            <w:pPr>
              <w:rPr>
                <w:rFonts w:ascii="Times New Roman" w:hAnsi="Times New Roman" w:cs="Times New Roman"/>
                <w:sz w:val="24"/>
                <w:szCs w:val="24"/>
              </w:rPr>
            </w:pPr>
            <w:r w:rsidRPr="0034492E">
              <w:rPr>
                <w:rFonts w:ascii="Times New Roman" w:hAnsi="Times New Roman" w:cs="Times New Roman"/>
                <w:sz w:val="24"/>
                <w:szCs w:val="24"/>
              </w:rPr>
              <w:t>155,1- 210</w:t>
            </w:r>
          </w:p>
        </w:tc>
        <w:tc>
          <w:tcPr>
            <w:tcW w:w="0" w:type="auto"/>
            <w:tcBorders>
              <w:top w:val="outset" w:sz="6" w:space="0" w:color="auto"/>
              <w:left w:val="outset" w:sz="6" w:space="0" w:color="auto"/>
              <w:bottom w:val="outset" w:sz="6" w:space="0" w:color="auto"/>
              <w:right w:val="outset" w:sz="6" w:space="0" w:color="auto"/>
            </w:tcBorders>
            <w:shd w:val="clear" w:color="auto" w:fill="F5F5F5"/>
            <w:tcMar>
              <w:top w:w="150" w:type="dxa"/>
              <w:left w:w="75" w:type="dxa"/>
              <w:bottom w:w="150" w:type="dxa"/>
              <w:right w:w="75" w:type="dxa"/>
            </w:tcMar>
            <w:vAlign w:val="center"/>
            <w:hideMark/>
          </w:tcPr>
          <w:p w:rsidR="0034492E" w:rsidRPr="0034492E" w:rsidRDefault="0034492E">
            <w:pPr>
              <w:rPr>
                <w:rFonts w:ascii="Times New Roman" w:hAnsi="Times New Roman" w:cs="Times New Roman"/>
                <w:sz w:val="24"/>
                <w:szCs w:val="24"/>
              </w:rPr>
            </w:pPr>
            <w:r w:rsidRPr="0034492E">
              <w:rPr>
                <w:rFonts w:ascii="Times New Roman" w:hAnsi="Times New Roman" w:cs="Times New Roman"/>
                <w:sz w:val="24"/>
                <w:szCs w:val="24"/>
              </w:rPr>
              <w:t>190</w:t>
            </w:r>
          </w:p>
        </w:tc>
        <w:tc>
          <w:tcPr>
            <w:tcW w:w="0" w:type="auto"/>
            <w:tcBorders>
              <w:top w:val="outset" w:sz="6" w:space="0" w:color="auto"/>
              <w:left w:val="outset" w:sz="6" w:space="0" w:color="auto"/>
              <w:bottom w:val="outset" w:sz="6" w:space="0" w:color="auto"/>
              <w:right w:val="outset" w:sz="6" w:space="0" w:color="auto"/>
            </w:tcBorders>
            <w:shd w:val="clear" w:color="auto" w:fill="F5F5F5"/>
            <w:tcMar>
              <w:top w:w="150" w:type="dxa"/>
              <w:left w:w="75" w:type="dxa"/>
              <w:bottom w:w="150" w:type="dxa"/>
              <w:right w:w="75" w:type="dxa"/>
            </w:tcMar>
            <w:vAlign w:val="center"/>
            <w:hideMark/>
          </w:tcPr>
          <w:p w:rsidR="0034492E" w:rsidRPr="0034492E" w:rsidRDefault="0034492E">
            <w:pPr>
              <w:rPr>
                <w:rFonts w:ascii="Times New Roman" w:hAnsi="Times New Roman" w:cs="Times New Roman"/>
                <w:sz w:val="24"/>
                <w:szCs w:val="24"/>
              </w:rPr>
            </w:pPr>
            <w:r w:rsidRPr="0034492E">
              <w:rPr>
                <w:rFonts w:ascii="Times New Roman" w:hAnsi="Times New Roman" w:cs="Times New Roman"/>
                <w:sz w:val="24"/>
                <w:szCs w:val="24"/>
              </w:rPr>
              <w:t>48</w:t>
            </w:r>
          </w:p>
        </w:tc>
        <w:tc>
          <w:tcPr>
            <w:tcW w:w="0" w:type="auto"/>
            <w:tcBorders>
              <w:top w:val="outset" w:sz="6" w:space="0" w:color="auto"/>
              <w:left w:val="outset" w:sz="6" w:space="0" w:color="auto"/>
              <w:bottom w:val="outset" w:sz="6" w:space="0" w:color="auto"/>
              <w:right w:val="outset" w:sz="6" w:space="0" w:color="auto"/>
            </w:tcBorders>
            <w:shd w:val="clear" w:color="auto" w:fill="F5F5F5"/>
            <w:tcMar>
              <w:top w:w="150" w:type="dxa"/>
              <w:left w:w="75" w:type="dxa"/>
              <w:bottom w:w="150" w:type="dxa"/>
              <w:right w:w="75" w:type="dxa"/>
            </w:tcMar>
            <w:vAlign w:val="center"/>
            <w:hideMark/>
          </w:tcPr>
          <w:p w:rsidR="0034492E" w:rsidRPr="0034492E" w:rsidRDefault="0034492E">
            <w:pPr>
              <w:rPr>
                <w:rFonts w:ascii="Times New Roman" w:hAnsi="Times New Roman" w:cs="Times New Roman"/>
                <w:sz w:val="24"/>
                <w:szCs w:val="24"/>
              </w:rPr>
            </w:pPr>
            <w:r w:rsidRPr="0034492E">
              <w:rPr>
                <w:rFonts w:ascii="Times New Roman" w:hAnsi="Times New Roman" w:cs="Times New Roman"/>
                <w:sz w:val="24"/>
                <w:szCs w:val="24"/>
              </w:rPr>
              <w:t>216</w:t>
            </w:r>
          </w:p>
        </w:tc>
      </w:tr>
      <w:tr w:rsidR="0034492E" w:rsidTr="0034492E">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5F5F5"/>
            <w:tcMar>
              <w:top w:w="150" w:type="dxa"/>
              <w:left w:w="75" w:type="dxa"/>
              <w:bottom w:w="150" w:type="dxa"/>
              <w:right w:w="75" w:type="dxa"/>
            </w:tcMar>
            <w:vAlign w:val="center"/>
            <w:hideMark/>
          </w:tcPr>
          <w:p w:rsidR="0034492E" w:rsidRPr="0034492E" w:rsidRDefault="0034492E">
            <w:pPr>
              <w:rPr>
                <w:rFonts w:ascii="Times New Roman" w:hAnsi="Times New Roman" w:cs="Times New Roman"/>
                <w:sz w:val="24"/>
                <w:szCs w:val="24"/>
              </w:rPr>
            </w:pPr>
            <w:r w:rsidRPr="0034492E">
              <w:rPr>
                <w:rFonts w:ascii="Times New Roman" w:hAnsi="Times New Roman" w:cs="Times New Roman"/>
                <w:sz w:val="24"/>
                <w:szCs w:val="24"/>
              </w:rPr>
              <w:t>210,1 - 260</w:t>
            </w:r>
          </w:p>
        </w:tc>
        <w:tc>
          <w:tcPr>
            <w:tcW w:w="0" w:type="auto"/>
            <w:tcBorders>
              <w:top w:val="outset" w:sz="6" w:space="0" w:color="auto"/>
              <w:left w:val="outset" w:sz="6" w:space="0" w:color="auto"/>
              <w:bottom w:val="outset" w:sz="6" w:space="0" w:color="auto"/>
              <w:right w:val="outset" w:sz="6" w:space="0" w:color="auto"/>
            </w:tcBorders>
            <w:shd w:val="clear" w:color="auto" w:fill="F5F5F5"/>
            <w:tcMar>
              <w:top w:w="150" w:type="dxa"/>
              <w:left w:w="75" w:type="dxa"/>
              <w:bottom w:w="150" w:type="dxa"/>
              <w:right w:w="75" w:type="dxa"/>
            </w:tcMar>
            <w:vAlign w:val="center"/>
            <w:hideMark/>
          </w:tcPr>
          <w:p w:rsidR="0034492E" w:rsidRPr="0034492E" w:rsidRDefault="0034492E">
            <w:pPr>
              <w:rPr>
                <w:rFonts w:ascii="Times New Roman" w:hAnsi="Times New Roman" w:cs="Times New Roman"/>
                <w:sz w:val="24"/>
                <w:szCs w:val="24"/>
              </w:rPr>
            </w:pPr>
            <w:r w:rsidRPr="0034492E">
              <w:rPr>
                <w:rFonts w:ascii="Times New Roman" w:hAnsi="Times New Roman" w:cs="Times New Roman"/>
                <w:sz w:val="24"/>
                <w:szCs w:val="24"/>
              </w:rPr>
              <w:t>150</w:t>
            </w:r>
          </w:p>
        </w:tc>
        <w:tc>
          <w:tcPr>
            <w:tcW w:w="0" w:type="auto"/>
            <w:tcBorders>
              <w:top w:val="outset" w:sz="6" w:space="0" w:color="auto"/>
              <w:left w:val="outset" w:sz="6" w:space="0" w:color="auto"/>
              <w:bottom w:val="outset" w:sz="6" w:space="0" w:color="auto"/>
              <w:right w:val="outset" w:sz="6" w:space="0" w:color="auto"/>
            </w:tcBorders>
            <w:shd w:val="clear" w:color="auto" w:fill="F5F5F5"/>
            <w:tcMar>
              <w:top w:w="150" w:type="dxa"/>
              <w:left w:w="75" w:type="dxa"/>
              <w:bottom w:w="150" w:type="dxa"/>
              <w:right w:w="75" w:type="dxa"/>
            </w:tcMar>
            <w:vAlign w:val="center"/>
            <w:hideMark/>
          </w:tcPr>
          <w:p w:rsidR="0034492E" w:rsidRPr="0034492E" w:rsidRDefault="0034492E">
            <w:pPr>
              <w:rPr>
                <w:rFonts w:ascii="Times New Roman" w:hAnsi="Times New Roman" w:cs="Times New Roman"/>
                <w:sz w:val="24"/>
                <w:szCs w:val="24"/>
              </w:rPr>
            </w:pPr>
            <w:r w:rsidRPr="0034492E">
              <w:rPr>
                <w:rFonts w:ascii="Times New Roman" w:hAnsi="Times New Roman" w:cs="Times New Roman"/>
                <w:sz w:val="24"/>
                <w:szCs w:val="24"/>
              </w:rPr>
              <w:t>44</w:t>
            </w:r>
          </w:p>
        </w:tc>
        <w:tc>
          <w:tcPr>
            <w:tcW w:w="0" w:type="auto"/>
            <w:tcBorders>
              <w:top w:val="outset" w:sz="6" w:space="0" w:color="auto"/>
              <w:left w:val="outset" w:sz="6" w:space="0" w:color="auto"/>
              <w:bottom w:val="outset" w:sz="6" w:space="0" w:color="auto"/>
              <w:right w:val="outset" w:sz="6" w:space="0" w:color="auto"/>
            </w:tcBorders>
            <w:shd w:val="clear" w:color="auto" w:fill="F5F5F5"/>
            <w:tcMar>
              <w:top w:w="150" w:type="dxa"/>
              <w:left w:w="75" w:type="dxa"/>
              <w:bottom w:w="150" w:type="dxa"/>
              <w:right w:w="75" w:type="dxa"/>
            </w:tcMar>
            <w:vAlign w:val="center"/>
            <w:hideMark/>
          </w:tcPr>
          <w:p w:rsidR="0034492E" w:rsidRPr="0034492E" w:rsidRDefault="0034492E">
            <w:pPr>
              <w:rPr>
                <w:rFonts w:ascii="Times New Roman" w:hAnsi="Times New Roman" w:cs="Times New Roman"/>
                <w:sz w:val="24"/>
                <w:szCs w:val="24"/>
              </w:rPr>
            </w:pPr>
            <w:r w:rsidRPr="0034492E">
              <w:rPr>
                <w:rFonts w:ascii="Times New Roman" w:hAnsi="Times New Roman" w:cs="Times New Roman"/>
                <w:sz w:val="24"/>
                <w:szCs w:val="24"/>
              </w:rPr>
              <w:t>192</w:t>
            </w:r>
          </w:p>
        </w:tc>
      </w:tr>
      <w:tr w:rsidR="0034492E" w:rsidTr="0034492E">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5F5F5"/>
            <w:tcMar>
              <w:top w:w="150" w:type="dxa"/>
              <w:left w:w="75" w:type="dxa"/>
              <w:bottom w:w="150" w:type="dxa"/>
              <w:right w:w="75" w:type="dxa"/>
            </w:tcMar>
            <w:vAlign w:val="center"/>
            <w:hideMark/>
          </w:tcPr>
          <w:p w:rsidR="0034492E" w:rsidRPr="0034492E" w:rsidRDefault="0034492E">
            <w:pPr>
              <w:rPr>
                <w:rFonts w:ascii="Times New Roman" w:hAnsi="Times New Roman" w:cs="Times New Roman"/>
                <w:sz w:val="24"/>
                <w:szCs w:val="24"/>
              </w:rPr>
            </w:pPr>
            <w:r w:rsidRPr="0034492E">
              <w:rPr>
                <w:rFonts w:ascii="Times New Roman" w:hAnsi="Times New Roman" w:cs="Times New Roman"/>
                <w:sz w:val="24"/>
                <w:szCs w:val="24"/>
              </w:rPr>
              <w:t>260,1 - 310</w:t>
            </w:r>
          </w:p>
        </w:tc>
        <w:tc>
          <w:tcPr>
            <w:tcW w:w="0" w:type="auto"/>
            <w:tcBorders>
              <w:top w:val="outset" w:sz="6" w:space="0" w:color="auto"/>
              <w:left w:val="outset" w:sz="6" w:space="0" w:color="auto"/>
              <w:bottom w:val="outset" w:sz="6" w:space="0" w:color="auto"/>
              <w:right w:val="outset" w:sz="6" w:space="0" w:color="auto"/>
            </w:tcBorders>
            <w:shd w:val="clear" w:color="auto" w:fill="F5F5F5"/>
            <w:tcMar>
              <w:top w:w="150" w:type="dxa"/>
              <w:left w:w="75" w:type="dxa"/>
              <w:bottom w:w="150" w:type="dxa"/>
              <w:right w:w="75" w:type="dxa"/>
            </w:tcMar>
            <w:vAlign w:val="center"/>
            <w:hideMark/>
          </w:tcPr>
          <w:p w:rsidR="0034492E" w:rsidRPr="0034492E" w:rsidRDefault="0034492E">
            <w:pPr>
              <w:rPr>
                <w:rFonts w:ascii="Times New Roman" w:hAnsi="Times New Roman" w:cs="Times New Roman"/>
                <w:sz w:val="24"/>
                <w:szCs w:val="24"/>
              </w:rPr>
            </w:pPr>
            <w:r w:rsidRPr="0034492E">
              <w:rPr>
                <w:rFonts w:ascii="Times New Roman" w:hAnsi="Times New Roman" w:cs="Times New Roman"/>
                <w:sz w:val="24"/>
                <w:szCs w:val="24"/>
              </w:rPr>
              <w:t>120</w:t>
            </w:r>
          </w:p>
        </w:tc>
        <w:tc>
          <w:tcPr>
            <w:tcW w:w="0" w:type="auto"/>
            <w:tcBorders>
              <w:top w:val="outset" w:sz="6" w:space="0" w:color="auto"/>
              <w:left w:val="outset" w:sz="6" w:space="0" w:color="auto"/>
              <w:bottom w:val="outset" w:sz="6" w:space="0" w:color="auto"/>
              <w:right w:val="outset" w:sz="6" w:space="0" w:color="auto"/>
            </w:tcBorders>
            <w:shd w:val="clear" w:color="auto" w:fill="F5F5F5"/>
            <w:tcMar>
              <w:top w:w="150" w:type="dxa"/>
              <w:left w:w="75" w:type="dxa"/>
              <w:bottom w:w="150" w:type="dxa"/>
              <w:right w:w="75" w:type="dxa"/>
            </w:tcMar>
            <w:vAlign w:val="center"/>
            <w:hideMark/>
          </w:tcPr>
          <w:p w:rsidR="0034492E" w:rsidRPr="0034492E" w:rsidRDefault="0034492E">
            <w:pPr>
              <w:rPr>
                <w:rFonts w:ascii="Times New Roman" w:hAnsi="Times New Roman" w:cs="Times New Roman"/>
                <w:sz w:val="24"/>
                <w:szCs w:val="24"/>
              </w:rPr>
            </w:pPr>
            <w:r w:rsidRPr="0034492E">
              <w:rPr>
                <w:rFonts w:ascii="Times New Roman" w:hAnsi="Times New Roman" w:cs="Times New Roman"/>
                <w:sz w:val="24"/>
                <w:szCs w:val="24"/>
              </w:rPr>
              <w:t>39</w:t>
            </w:r>
          </w:p>
        </w:tc>
        <w:tc>
          <w:tcPr>
            <w:tcW w:w="0" w:type="auto"/>
            <w:tcBorders>
              <w:top w:val="outset" w:sz="6" w:space="0" w:color="auto"/>
              <w:left w:val="outset" w:sz="6" w:space="0" w:color="auto"/>
              <w:bottom w:val="outset" w:sz="6" w:space="0" w:color="auto"/>
              <w:right w:val="outset" w:sz="6" w:space="0" w:color="auto"/>
            </w:tcBorders>
            <w:shd w:val="clear" w:color="auto" w:fill="F5F5F5"/>
            <w:tcMar>
              <w:top w:w="150" w:type="dxa"/>
              <w:left w:w="75" w:type="dxa"/>
              <w:bottom w:w="150" w:type="dxa"/>
              <w:right w:w="75" w:type="dxa"/>
            </w:tcMar>
            <w:vAlign w:val="center"/>
            <w:hideMark/>
          </w:tcPr>
          <w:p w:rsidR="0034492E" w:rsidRPr="0034492E" w:rsidRDefault="0034492E">
            <w:pPr>
              <w:rPr>
                <w:rFonts w:ascii="Times New Roman" w:hAnsi="Times New Roman" w:cs="Times New Roman"/>
                <w:sz w:val="24"/>
                <w:szCs w:val="24"/>
              </w:rPr>
            </w:pPr>
            <w:r w:rsidRPr="0034492E">
              <w:rPr>
                <w:rFonts w:ascii="Times New Roman" w:hAnsi="Times New Roman" w:cs="Times New Roman"/>
                <w:sz w:val="24"/>
                <w:szCs w:val="24"/>
              </w:rPr>
              <w:t>168</w:t>
            </w:r>
          </w:p>
        </w:tc>
      </w:tr>
      <w:tr w:rsidR="0034492E" w:rsidTr="0034492E">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5F5F5"/>
            <w:tcMar>
              <w:top w:w="150" w:type="dxa"/>
              <w:left w:w="75" w:type="dxa"/>
              <w:bottom w:w="150" w:type="dxa"/>
              <w:right w:w="75" w:type="dxa"/>
            </w:tcMar>
            <w:vAlign w:val="center"/>
            <w:hideMark/>
          </w:tcPr>
          <w:p w:rsidR="0034492E" w:rsidRPr="0034492E" w:rsidRDefault="0034492E">
            <w:pPr>
              <w:rPr>
                <w:rFonts w:ascii="Times New Roman" w:hAnsi="Times New Roman" w:cs="Times New Roman"/>
                <w:sz w:val="24"/>
                <w:szCs w:val="24"/>
              </w:rPr>
            </w:pPr>
            <w:r w:rsidRPr="0034492E">
              <w:rPr>
                <w:rFonts w:ascii="Times New Roman" w:hAnsi="Times New Roman" w:cs="Times New Roman"/>
                <w:sz w:val="24"/>
                <w:szCs w:val="24"/>
              </w:rPr>
              <w:t>310,1 - 355</w:t>
            </w:r>
          </w:p>
        </w:tc>
        <w:tc>
          <w:tcPr>
            <w:tcW w:w="0" w:type="auto"/>
            <w:tcBorders>
              <w:top w:val="outset" w:sz="6" w:space="0" w:color="auto"/>
              <w:left w:val="outset" w:sz="6" w:space="0" w:color="auto"/>
              <w:bottom w:val="outset" w:sz="6" w:space="0" w:color="auto"/>
              <w:right w:val="outset" w:sz="6" w:space="0" w:color="auto"/>
            </w:tcBorders>
            <w:shd w:val="clear" w:color="auto" w:fill="F5F5F5"/>
            <w:tcMar>
              <w:top w:w="150" w:type="dxa"/>
              <w:left w:w="75" w:type="dxa"/>
              <w:bottom w:w="150" w:type="dxa"/>
              <w:right w:w="75" w:type="dxa"/>
            </w:tcMar>
            <w:vAlign w:val="center"/>
            <w:hideMark/>
          </w:tcPr>
          <w:p w:rsidR="0034492E" w:rsidRPr="0034492E" w:rsidRDefault="0034492E">
            <w:pPr>
              <w:rPr>
                <w:rFonts w:ascii="Times New Roman" w:hAnsi="Times New Roman" w:cs="Times New Roman"/>
                <w:sz w:val="24"/>
                <w:szCs w:val="24"/>
              </w:rPr>
            </w:pPr>
            <w:r w:rsidRPr="0034492E">
              <w:rPr>
                <w:rFonts w:ascii="Times New Roman" w:hAnsi="Times New Roman" w:cs="Times New Roman"/>
                <w:sz w:val="24"/>
                <w:szCs w:val="24"/>
              </w:rPr>
              <w:t>90</w:t>
            </w:r>
          </w:p>
        </w:tc>
        <w:tc>
          <w:tcPr>
            <w:tcW w:w="0" w:type="auto"/>
            <w:tcBorders>
              <w:top w:val="outset" w:sz="6" w:space="0" w:color="auto"/>
              <w:left w:val="outset" w:sz="6" w:space="0" w:color="auto"/>
              <w:bottom w:val="outset" w:sz="6" w:space="0" w:color="auto"/>
              <w:right w:val="outset" w:sz="6" w:space="0" w:color="auto"/>
            </w:tcBorders>
            <w:shd w:val="clear" w:color="auto" w:fill="F5F5F5"/>
            <w:tcMar>
              <w:top w:w="150" w:type="dxa"/>
              <w:left w:w="75" w:type="dxa"/>
              <w:bottom w:w="150" w:type="dxa"/>
              <w:right w:w="75" w:type="dxa"/>
            </w:tcMar>
            <w:vAlign w:val="center"/>
            <w:hideMark/>
          </w:tcPr>
          <w:p w:rsidR="0034492E" w:rsidRPr="0034492E" w:rsidRDefault="0034492E">
            <w:pPr>
              <w:rPr>
                <w:rFonts w:ascii="Times New Roman" w:hAnsi="Times New Roman" w:cs="Times New Roman"/>
                <w:sz w:val="24"/>
                <w:szCs w:val="24"/>
              </w:rPr>
            </w:pPr>
            <w:r w:rsidRPr="0034492E">
              <w:rPr>
                <w:rFonts w:ascii="Times New Roman" w:hAnsi="Times New Roman" w:cs="Times New Roman"/>
                <w:sz w:val="24"/>
                <w:szCs w:val="24"/>
              </w:rPr>
              <w:t>34</w:t>
            </w:r>
          </w:p>
        </w:tc>
        <w:tc>
          <w:tcPr>
            <w:tcW w:w="0" w:type="auto"/>
            <w:tcBorders>
              <w:top w:val="outset" w:sz="6" w:space="0" w:color="auto"/>
              <w:left w:val="outset" w:sz="6" w:space="0" w:color="auto"/>
              <w:bottom w:val="outset" w:sz="6" w:space="0" w:color="auto"/>
              <w:right w:val="outset" w:sz="6" w:space="0" w:color="auto"/>
            </w:tcBorders>
            <w:shd w:val="clear" w:color="auto" w:fill="F5F5F5"/>
            <w:tcMar>
              <w:top w:w="150" w:type="dxa"/>
              <w:left w:w="75" w:type="dxa"/>
              <w:bottom w:w="150" w:type="dxa"/>
              <w:right w:w="75" w:type="dxa"/>
            </w:tcMar>
            <w:vAlign w:val="center"/>
            <w:hideMark/>
          </w:tcPr>
          <w:p w:rsidR="0034492E" w:rsidRPr="0034492E" w:rsidRDefault="0034492E">
            <w:pPr>
              <w:rPr>
                <w:rFonts w:ascii="Times New Roman" w:hAnsi="Times New Roman" w:cs="Times New Roman"/>
                <w:sz w:val="24"/>
                <w:szCs w:val="24"/>
              </w:rPr>
            </w:pPr>
            <w:r w:rsidRPr="0034492E">
              <w:rPr>
                <w:rFonts w:ascii="Times New Roman" w:hAnsi="Times New Roman" w:cs="Times New Roman"/>
                <w:sz w:val="24"/>
                <w:szCs w:val="24"/>
              </w:rPr>
              <w:t>144</w:t>
            </w:r>
          </w:p>
        </w:tc>
      </w:tr>
      <w:tr w:rsidR="0034492E" w:rsidTr="0034492E">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5F5F5"/>
            <w:tcMar>
              <w:top w:w="150" w:type="dxa"/>
              <w:left w:w="75" w:type="dxa"/>
              <w:bottom w:w="150" w:type="dxa"/>
              <w:right w:w="75" w:type="dxa"/>
            </w:tcMar>
            <w:vAlign w:val="center"/>
            <w:hideMark/>
          </w:tcPr>
          <w:p w:rsidR="0034492E" w:rsidRPr="0034492E" w:rsidRDefault="0034492E">
            <w:pPr>
              <w:rPr>
                <w:rFonts w:ascii="Times New Roman" w:hAnsi="Times New Roman" w:cs="Times New Roman"/>
                <w:sz w:val="24"/>
                <w:szCs w:val="24"/>
              </w:rPr>
            </w:pPr>
            <w:r w:rsidRPr="0034492E">
              <w:rPr>
                <w:rFonts w:ascii="Times New Roman" w:hAnsi="Times New Roman" w:cs="Times New Roman"/>
                <w:sz w:val="24"/>
                <w:szCs w:val="24"/>
              </w:rPr>
              <w:t>355,1 - 425</w:t>
            </w:r>
          </w:p>
        </w:tc>
        <w:tc>
          <w:tcPr>
            <w:tcW w:w="0" w:type="auto"/>
            <w:tcBorders>
              <w:top w:val="outset" w:sz="6" w:space="0" w:color="auto"/>
              <w:left w:val="outset" w:sz="6" w:space="0" w:color="auto"/>
              <w:bottom w:val="outset" w:sz="6" w:space="0" w:color="auto"/>
              <w:right w:val="outset" w:sz="6" w:space="0" w:color="auto"/>
            </w:tcBorders>
            <w:shd w:val="clear" w:color="auto" w:fill="F5F5F5"/>
            <w:tcMar>
              <w:top w:w="150" w:type="dxa"/>
              <w:left w:w="75" w:type="dxa"/>
              <w:bottom w:w="150" w:type="dxa"/>
              <w:right w:w="75" w:type="dxa"/>
            </w:tcMar>
            <w:vAlign w:val="center"/>
            <w:hideMark/>
          </w:tcPr>
          <w:p w:rsidR="0034492E" w:rsidRPr="0034492E" w:rsidRDefault="0034492E">
            <w:pPr>
              <w:rPr>
                <w:rFonts w:ascii="Times New Roman" w:hAnsi="Times New Roman" w:cs="Times New Roman"/>
                <w:sz w:val="24"/>
                <w:szCs w:val="24"/>
              </w:rPr>
            </w:pPr>
            <w:r w:rsidRPr="0034492E">
              <w:rPr>
                <w:rFonts w:ascii="Times New Roman" w:hAnsi="Times New Roman" w:cs="Times New Roman"/>
                <w:sz w:val="24"/>
                <w:szCs w:val="24"/>
              </w:rPr>
              <w:t>70</w:t>
            </w:r>
          </w:p>
        </w:tc>
        <w:tc>
          <w:tcPr>
            <w:tcW w:w="0" w:type="auto"/>
            <w:tcBorders>
              <w:top w:val="outset" w:sz="6" w:space="0" w:color="auto"/>
              <w:left w:val="outset" w:sz="6" w:space="0" w:color="auto"/>
              <w:bottom w:val="outset" w:sz="6" w:space="0" w:color="auto"/>
              <w:right w:val="outset" w:sz="6" w:space="0" w:color="auto"/>
            </w:tcBorders>
            <w:shd w:val="clear" w:color="auto" w:fill="F5F5F5"/>
            <w:tcMar>
              <w:top w:w="150" w:type="dxa"/>
              <w:left w:w="75" w:type="dxa"/>
              <w:bottom w:w="150" w:type="dxa"/>
              <w:right w:w="75" w:type="dxa"/>
            </w:tcMar>
            <w:vAlign w:val="center"/>
            <w:hideMark/>
          </w:tcPr>
          <w:p w:rsidR="0034492E" w:rsidRPr="0034492E" w:rsidRDefault="0034492E">
            <w:pPr>
              <w:rPr>
                <w:rFonts w:ascii="Times New Roman" w:hAnsi="Times New Roman" w:cs="Times New Roman"/>
                <w:sz w:val="24"/>
                <w:szCs w:val="24"/>
              </w:rPr>
            </w:pPr>
            <w:r w:rsidRPr="0034492E">
              <w:rPr>
                <w:rFonts w:ascii="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shd w:val="clear" w:color="auto" w:fill="F5F5F5"/>
            <w:tcMar>
              <w:top w:w="150" w:type="dxa"/>
              <w:left w:w="75" w:type="dxa"/>
              <w:bottom w:w="150" w:type="dxa"/>
              <w:right w:w="75" w:type="dxa"/>
            </w:tcMar>
            <w:vAlign w:val="center"/>
            <w:hideMark/>
          </w:tcPr>
          <w:p w:rsidR="0034492E" w:rsidRPr="0034492E" w:rsidRDefault="0034492E">
            <w:pPr>
              <w:rPr>
                <w:rFonts w:ascii="Times New Roman" w:hAnsi="Times New Roman" w:cs="Times New Roman"/>
                <w:sz w:val="24"/>
                <w:szCs w:val="24"/>
              </w:rPr>
            </w:pPr>
            <w:r w:rsidRPr="0034492E">
              <w:rPr>
                <w:rFonts w:ascii="Times New Roman" w:hAnsi="Times New Roman" w:cs="Times New Roman"/>
                <w:sz w:val="24"/>
                <w:szCs w:val="24"/>
              </w:rPr>
              <w:t>120</w:t>
            </w:r>
          </w:p>
        </w:tc>
      </w:tr>
      <w:tr w:rsidR="0034492E" w:rsidTr="0034492E">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5F5F5"/>
            <w:tcMar>
              <w:top w:w="150" w:type="dxa"/>
              <w:left w:w="75" w:type="dxa"/>
              <w:bottom w:w="150" w:type="dxa"/>
              <w:right w:w="75" w:type="dxa"/>
            </w:tcMar>
            <w:vAlign w:val="center"/>
            <w:hideMark/>
          </w:tcPr>
          <w:p w:rsidR="0034492E" w:rsidRPr="0034492E" w:rsidRDefault="0034492E">
            <w:pPr>
              <w:rPr>
                <w:rFonts w:ascii="Times New Roman" w:hAnsi="Times New Roman" w:cs="Times New Roman"/>
                <w:sz w:val="24"/>
                <w:szCs w:val="24"/>
              </w:rPr>
            </w:pPr>
            <w:r w:rsidRPr="0034492E">
              <w:rPr>
                <w:rFonts w:ascii="Times New Roman" w:hAnsi="Times New Roman" w:cs="Times New Roman"/>
                <w:sz w:val="24"/>
                <w:szCs w:val="24"/>
              </w:rPr>
              <w:t>425,1 - 480</w:t>
            </w:r>
          </w:p>
        </w:tc>
        <w:tc>
          <w:tcPr>
            <w:tcW w:w="0" w:type="auto"/>
            <w:tcBorders>
              <w:top w:val="outset" w:sz="6" w:space="0" w:color="auto"/>
              <w:left w:val="outset" w:sz="6" w:space="0" w:color="auto"/>
              <w:bottom w:val="outset" w:sz="6" w:space="0" w:color="auto"/>
              <w:right w:val="outset" w:sz="6" w:space="0" w:color="auto"/>
            </w:tcBorders>
            <w:shd w:val="clear" w:color="auto" w:fill="F5F5F5"/>
            <w:tcMar>
              <w:top w:w="150" w:type="dxa"/>
              <w:left w:w="75" w:type="dxa"/>
              <w:bottom w:w="150" w:type="dxa"/>
              <w:right w:w="75" w:type="dxa"/>
            </w:tcMar>
            <w:vAlign w:val="center"/>
            <w:hideMark/>
          </w:tcPr>
          <w:p w:rsidR="0034492E" w:rsidRPr="0034492E" w:rsidRDefault="0034492E">
            <w:pPr>
              <w:rPr>
                <w:rFonts w:ascii="Times New Roman" w:hAnsi="Times New Roman" w:cs="Times New Roman"/>
                <w:sz w:val="24"/>
                <w:szCs w:val="24"/>
              </w:rPr>
            </w:pPr>
            <w:r w:rsidRPr="0034492E">
              <w:rPr>
                <w:rFonts w:ascii="Times New Roman" w:hAnsi="Times New Roman" w:cs="Times New Roman"/>
                <w:sz w:val="24"/>
                <w:szCs w:val="24"/>
              </w:rPr>
              <w:t>45</w:t>
            </w:r>
          </w:p>
        </w:tc>
        <w:tc>
          <w:tcPr>
            <w:tcW w:w="0" w:type="auto"/>
            <w:tcBorders>
              <w:top w:val="outset" w:sz="6" w:space="0" w:color="auto"/>
              <w:left w:val="outset" w:sz="6" w:space="0" w:color="auto"/>
              <w:bottom w:val="outset" w:sz="6" w:space="0" w:color="auto"/>
              <w:right w:val="outset" w:sz="6" w:space="0" w:color="auto"/>
            </w:tcBorders>
            <w:shd w:val="clear" w:color="auto" w:fill="F5F5F5"/>
            <w:tcMar>
              <w:top w:w="150" w:type="dxa"/>
              <w:left w:w="75" w:type="dxa"/>
              <w:bottom w:w="150" w:type="dxa"/>
              <w:right w:w="75" w:type="dxa"/>
            </w:tcMar>
            <w:vAlign w:val="center"/>
            <w:hideMark/>
          </w:tcPr>
          <w:p w:rsidR="0034492E" w:rsidRPr="0034492E" w:rsidRDefault="0034492E">
            <w:pPr>
              <w:rPr>
                <w:rFonts w:ascii="Times New Roman" w:hAnsi="Times New Roman" w:cs="Times New Roman"/>
                <w:sz w:val="24"/>
                <w:szCs w:val="24"/>
              </w:rPr>
            </w:pPr>
            <w:r w:rsidRPr="0034492E">
              <w:rPr>
                <w:rFonts w:ascii="Times New Roman" w:hAnsi="Times New Roman" w:cs="Times New Roman"/>
                <w:sz w:val="24"/>
                <w:szCs w:val="24"/>
              </w:rPr>
              <w:t>26</w:t>
            </w:r>
          </w:p>
        </w:tc>
        <w:tc>
          <w:tcPr>
            <w:tcW w:w="0" w:type="auto"/>
            <w:tcBorders>
              <w:top w:val="outset" w:sz="6" w:space="0" w:color="auto"/>
              <w:left w:val="outset" w:sz="6" w:space="0" w:color="auto"/>
              <w:bottom w:val="outset" w:sz="6" w:space="0" w:color="auto"/>
              <w:right w:val="outset" w:sz="6" w:space="0" w:color="auto"/>
            </w:tcBorders>
            <w:shd w:val="clear" w:color="auto" w:fill="F5F5F5"/>
            <w:tcMar>
              <w:top w:w="150" w:type="dxa"/>
              <w:left w:w="75" w:type="dxa"/>
              <w:bottom w:w="150" w:type="dxa"/>
              <w:right w:w="75" w:type="dxa"/>
            </w:tcMar>
            <w:vAlign w:val="center"/>
            <w:hideMark/>
          </w:tcPr>
          <w:p w:rsidR="0034492E" w:rsidRPr="0034492E" w:rsidRDefault="0034492E">
            <w:pPr>
              <w:rPr>
                <w:rFonts w:ascii="Times New Roman" w:hAnsi="Times New Roman" w:cs="Times New Roman"/>
                <w:sz w:val="24"/>
                <w:szCs w:val="24"/>
              </w:rPr>
            </w:pPr>
            <w:r w:rsidRPr="0034492E">
              <w:rPr>
                <w:rFonts w:ascii="Times New Roman" w:hAnsi="Times New Roman" w:cs="Times New Roman"/>
                <w:sz w:val="24"/>
                <w:szCs w:val="24"/>
              </w:rPr>
              <w:t>96</w:t>
            </w:r>
          </w:p>
        </w:tc>
      </w:tr>
      <w:tr w:rsidR="0034492E" w:rsidTr="0034492E">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5F5F5"/>
            <w:tcMar>
              <w:top w:w="150" w:type="dxa"/>
              <w:left w:w="75" w:type="dxa"/>
              <w:bottom w:w="150" w:type="dxa"/>
              <w:right w:w="75" w:type="dxa"/>
            </w:tcMar>
            <w:vAlign w:val="center"/>
            <w:hideMark/>
          </w:tcPr>
          <w:p w:rsidR="0034492E" w:rsidRPr="0034492E" w:rsidRDefault="0034492E">
            <w:pPr>
              <w:rPr>
                <w:rFonts w:ascii="Times New Roman" w:hAnsi="Times New Roman" w:cs="Times New Roman"/>
                <w:sz w:val="24"/>
                <w:szCs w:val="24"/>
              </w:rPr>
            </w:pPr>
            <w:r w:rsidRPr="0034492E">
              <w:rPr>
                <w:rFonts w:ascii="Times New Roman" w:hAnsi="Times New Roman" w:cs="Times New Roman"/>
                <w:sz w:val="24"/>
                <w:szCs w:val="24"/>
              </w:rPr>
              <w:t>480,1 - 540</w:t>
            </w:r>
          </w:p>
        </w:tc>
        <w:tc>
          <w:tcPr>
            <w:tcW w:w="0" w:type="auto"/>
            <w:tcBorders>
              <w:top w:val="outset" w:sz="6" w:space="0" w:color="auto"/>
              <w:left w:val="outset" w:sz="6" w:space="0" w:color="auto"/>
              <w:bottom w:val="outset" w:sz="6" w:space="0" w:color="auto"/>
              <w:right w:val="outset" w:sz="6" w:space="0" w:color="auto"/>
            </w:tcBorders>
            <w:shd w:val="clear" w:color="auto" w:fill="F5F5F5"/>
            <w:tcMar>
              <w:top w:w="150" w:type="dxa"/>
              <w:left w:w="75" w:type="dxa"/>
              <w:bottom w:w="150" w:type="dxa"/>
              <w:right w:w="75" w:type="dxa"/>
            </w:tcMar>
            <w:vAlign w:val="center"/>
            <w:hideMark/>
          </w:tcPr>
          <w:p w:rsidR="0034492E" w:rsidRPr="0034492E" w:rsidRDefault="0034492E">
            <w:pPr>
              <w:rPr>
                <w:rFonts w:ascii="Times New Roman" w:hAnsi="Times New Roman" w:cs="Times New Roman"/>
                <w:sz w:val="24"/>
                <w:szCs w:val="24"/>
              </w:rPr>
            </w:pPr>
            <w:r w:rsidRPr="0034492E">
              <w:rPr>
                <w:rFonts w:ascii="Times New Roman" w:hAnsi="Times New Roman" w:cs="Times New Roman"/>
                <w:sz w:val="24"/>
                <w:szCs w:val="24"/>
              </w:rPr>
              <w:t>35</w:t>
            </w:r>
          </w:p>
        </w:tc>
        <w:tc>
          <w:tcPr>
            <w:tcW w:w="0" w:type="auto"/>
            <w:tcBorders>
              <w:top w:val="outset" w:sz="6" w:space="0" w:color="auto"/>
              <w:left w:val="outset" w:sz="6" w:space="0" w:color="auto"/>
              <w:bottom w:val="outset" w:sz="6" w:space="0" w:color="auto"/>
              <w:right w:val="outset" w:sz="6" w:space="0" w:color="auto"/>
            </w:tcBorders>
            <w:shd w:val="clear" w:color="auto" w:fill="F5F5F5"/>
            <w:tcMar>
              <w:top w:w="150" w:type="dxa"/>
              <w:left w:w="75" w:type="dxa"/>
              <w:bottom w:w="150" w:type="dxa"/>
              <w:right w:w="75" w:type="dxa"/>
            </w:tcMar>
            <w:vAlign w:val="center"/>
            <w:hideMark/>
          </w:tcPr>
          <w:p w:rsidR="0034492E" w:rsidRPr="0034492E" w:rsidRDefault="0034492E">
            <w:pPr>
              <w:rPr>
                <w:rFonts w:ascii="Times New Roman" w:hAnsi="Times New Roman" w:cs="Times New Roman"/>
                <w:sz w:val="24"/>
                <w:szCs w:val="24"/>
              </w:rPr>
            </w:pPr>
            <w:r w:rsidRPr="0034492E">
              <w:rPr>
                <w:rFonts w:ascii="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shd w:val="clear" w:color="auto" w:fill="F5F5F5"/>
            <w:tcMar>
              <w:top w:w="150" w:type="dxa"/>
              <w:left w:w="75" w:type="dxa"/>
              <w:bottom w:w="150" w:type="dxa"/>
              <w:right w:w="75" w:type="dxa"/>
            </w:tcMar>
            <w:vAlign w:val="center"/>
            <w:hideMark/>
          </w:tcPr>
          <w:p w:rsidR="0034492E" w:rsidRPr="0034492E" w:rsidRDefault="0034492E">
            <w:pPr>
              <w:rPr>
                <w:rFonts w:ascii="Times New Roman" w:hAnsi="Times New Roman" w:cs="Times New Roman"/>
                <w:sz w:val="24"/>
                <w:szCs w:val="24"/>
              </w:rPr>
            </w:pPr>
            <w:r w:rsidRPr="0034492E">
              <w:rPr>
                <w:rFonts w:ascii="Times New Roman" w:hAnsi="Times New Roman" w:cs="Times New Roman"/>
                <w:sz w:val="24"/>
                <w:szCs w:val="24"/>
              </w:rPr>
              <w:t>72</w:t>
            </w:r>
          </w:p>
        </w:tc>
      </w:tr>
      <w:tr w:rsidR="0034492E" w:rsidTr="0034492E">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5F5F5"/>
            <w:tcMar>
              <w:top w:w="150" w:type="dxa"/>
              <w:left w:w="75" w:type="dxa"/>
              <w:bottom w:w="150" w:type="dxa"/>
              <w:right w:w="75" w:type="dxa"/>
            </w:tcMar>
            <w:vAlign w:val="center"/>
            <w:hideMark/>
          </w:tcPr>
          <w:p w:rsidR="0034492E" w:rsidRPr="0034492E" w:rsidRDefault="0034492E">
            <w:pPr>
              <w:rPr>
                <w:rFonts w:ascii="Times New Roman" w:hAnsi="Times New Roman" w:cs="Times New Roman"/>
                <w:sz w:val="24"/>
                <w:szCs w:val="24"/>
              </w:rPr>
            </w:pPr>
            <w:r w:rsidRPr="0034492E">
              <w:rPr>
                <w:rFonts w:ascii="Times New Roman" w:hAnsi="Times New Roman" w:cs="Times New Roman"/>
                <w:sz w:val="24"/>
                <w:szCs w:val="24"/>
              </w:rPr>
              <w:t>540,1 - 615</w:t>
            </w:r>
          </w:p>
        </w:tc>
        <w:tc>
          <w:tcPr>
            <w:tcW w:w="0" w:type="auto"/>
            <w:tcBorders>
              <w:top w:val="outset" w:sz="6" w:space="0" w:color="auto"/>
              <w:left w:val="outset" w:sz="6" w:space="0" w:color="auto"/>
              <w:bottom w:val="outset" w:sz="6" w:space="0" w:color="auto"/>
              <w:right w:val="outset" w:sz="6" w:space="0" w:color="auto"/>
            </w:tcBorders>
            <w:shd w:val="clear" w:color="auto" w:fill="F5F5F5"/>
            <w:tcMar>
              <w:top w:w="150" w:type="dxa"/>
              <w:left w:w="75" w:type="dxa"/>
              <w:bottom w:w="150" w:type="dxa"/>
              <w:right w:w="75" w:type="dxa"/>
            </w:tcMar>
            <w:vAlign w:val="center"/>
            <w:hideMark/>
          </w:tcPr>
          <w:p w:rsidR="0034492E" w:rsidRPr="0034492E" w:rsidRDefault="0034492E">
            <w:pPr>
              <w:rPr>
                <w:rFonts w:ascii="Times New Roman" w:hAnsi="Times New Roman" w:cs="Times New Roman"/>
                <w:sz w:val="24"/>
                <w:szCs w:val="24"/>
              </w:rPr>
            </w:pPr>
            <w:r w:rsidRPr="0034492E">
              <w:rPr>
                <w:rFonts w:ascii="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shd w:val="clear" w:color="auto" w:fill="F5F5F5"/>
            <w:tcMar>
              <w:top w:w="150" w:type="dxa"/>
              <w:left w:w="75" w:type="dxa"/>
              <w:bottom w:w="150" w:type="dxa"/>
              <w:right w:w="75" w:type="dxa"/>
            </w:tcMar>
            <w:vAlign w:val="center"/>
            <w:hideMark/>
          </w:tcPr>
          <w:p w:rsidR="0034492E" w:rsidRPr="0034492E" w:rsidRDefault="0034492E">
            <w:pPr>
              <w:rPr>
                <w:rFonts w:ascii="Times New Roman" w:hAnsi="Times New Roman" w:cs="Times New Roman"/>
                <w:sz w:val="24"/>
                <w:szCs w:val="24"/>
              </w:rPr>
            </w:pPr>
            <w:r w:rsidRPr="0034492E">
              <w:rPr>
                <w:rFonts w:ascii="Times New Roman" w:hAnsi="Times New Roman" w:cs="Times New Roman"/>
                <w:sz w:val="24"/>
                <w:szCs w:val="24"/>
              </w:rPr>
              <w:t>16</w:t>
            </w:r>
          </w:p>
        </w:tc>
        <w:tc>
          <w:tcPr>
            <w:tcW w:w="0" w:type="auto"/>
            <w:tcBorders>
              <w:top w:val="outset" w:sz="6" w:space="0" w:color="auto"/>
              <w:left w:val="outset" w:sz="6" w:space="0" w:color="auto"/>
              <w:bottom w:val="outset" w:sz="6" w:space="0" w:color="auto"/>
              <w:right w:val="outset" w:sz="6" w:space="0" w:color="auto"/>
            </w:tcBorders>
            <w:shd w:val="clear" w:color="auto" w:fill="F5F5F5"/>
            <w:tcMar>
              <w:top w:w="150" w:type="dxa"/>
              <w:left w:w="75" w:type="dxa"/>
              <w:bottom w:w="150" w:type="dxa"/>
              <w:right w:w="75" w:type="dxa"/>
            </w:tcMar>
            <w:vAlign w:val="center"/>
            <w:hideMark/>
          </w:tcPr>
          <w:p w:rsidR="0034492E" w:rsidRPr="0034492E" w:rsidRDefault="0034492E">
            <w:pPr>
              <w:rPr>
                <w:rFonts w:ascii="Times New Roman" w:hAnsi="Times New Roman" w:cs="Times New Roman"/>
                <w:sz w:val="24"/>
                <w:szCs w:val="24"/>
              </w:rPr>
            </w:pPr>
            <w:r w:rsidRPr="0034492E">
              <w:rPr>
                <w:rFonts w:ascii="Times New Roman" w:hAnsi="Times New Roman" w:cs="Times New Roman"/>
                <w:sz w:val="24"/>
                <w:szCs w:val="24"/>
              </w:rPr>
              <w:t>48</w:t>
            </w:r>
          </w:p>
        </w:tc>
      </w:tr>
    </w:tbl>
    <w:p w:rsidR="0034492E" w:rsidRDefault="0034492E" w:rsidP="0034492E">
      <w:pPr>
        <w:pStyle w:val="Heading2"/>
        <w:shd w:val="clear" w:color="auto" w:fill="FFFFFF"/>
        <w:spacing w:before="0"/>
        <w:rPr>
          <w:rFonts w:ascii="Tahoma" w:hAnsi="Tahoma" w:cs="Tahoma"/>
          <w:caps/>
          <w:color w:val="333838"/>
          <w:sz w:val="18"/>
          <w:szCs w:val="18"/>
        </w:rPr>
      </w:pPr>
    </w:p>
    <w:p w:rsidR="0034492E" w:rsidRPr="0034492E" w:rsidRDefault="0034492E" w:rsidP="0034492E">
      <w:pPr>
        <w:pStyle w:val="Heading2"/>
        <w:shd w:val="clear" w:color="auto" w:fill="FFFFFF"/>
        <w:spacing w:before="0"/>
        <w:rPr>
          <w:rFonts w:ascii="Times New Roman" w:hAnsi="Times New Roman" w:cs="Times New Roman"/>
          <w:caps/>
          <w:color w:val="333838"/>
          <w:sz w:val="28"/>
          <w:szCs w:val="28"/>
        </w:rPr>
      </w:pPr>
      <w:r>
        <w:rPr>
          <w:rFonts w:ascii="Tahoma" w:hAnsi="Tahoma" w:cs="Tahoma"/>
          <w:caps/>
          <w:color w:val="333838"/>
          <w:sz w:val="18"/>
          <w:szCs w:val="18"/>
        </w:rPr>
        <w:t xml:space="preserve">         </w:t>
      </w:r>
      <w:r w:rsidRPr="0034492E">
        <w:rPr>
          <w:rFonts w:ascii="Times New Roman" w:hAnsi="Times New Roman" w:cs="Times New Roman"/>
          <w:caps/>
          <w:color w:val="333838"/>
          <w:sz w:val="28"/>
          <w:szCs w:val="28"/>
        </w:rPr>
        <w:t>CONDIŢII DE ACORDARE</w:t>
      </w:r>
    </w:p>
    <w:p w:rsidR="0034492E" w:rsidRPr="0034492E" w:rsidRDefault="0034492E" w:rsidP="0034492E">
      <w:pPr>
        <w:pStyle w:val="NormalWeb"/>
        <w:shd w:val="clear" w:color="auto" w:fill="FFFFFF"/>
        <w:rPr>
          <w:color w:val="000000" w:themeColor="text1"/>
        </w:rPr>
      </w:pPr>
      <w:r w:rsidRPr="0034492E">
        <w:rPr>
          <w:rStyle w:val="Strong"/>
          <w:color w:val="000000" w:themeColor="text1"/>
        </w:rPr>
        <w:t>(1)</w:t>
      </w:r>
      <w:r w:rsidRPr="0034492E">
        <w:rPr>
          <w:rStyle w:val="apple-converted-space"/>
          <w:color w:val="000000" w:themeColor="text1"/>
        </w:rPr>
        <w:t> </w:t>
      </w:r>
      <w:r w:rsidRPr="0034492E">
        <w:rPr>
          <w:color w:val="000000" w:themeColor="text1"/>
        </w:rPr>
        <w:t>Ajutorul pentru încălzirea locuinţei se acordă pe baza Cererii şi declaraţiei pe proprie răspundere - formular tipizat, însoţită de documente doveditoare privind componenţa familiei şi veniturile realizate de membrii acesteia precum şi dovada spaţiului locativ;</w:t>
      </w:r>
      <w:r w:rsidRPr="0034492E">
        <w:rPr>
          <w:color w:val="000000" w:themeColor="text1"/>
        </w:rPr>
        <w:br/>
      </w:r>
      <w:r w:rsidRPr="0034492E">
        <w:rPr>
          <w:rStyle w:val="Strong"/>
          <w:color w:val="000000" w:themeColor="text1"/>
        </w:rPr>
        <w:t>(2)</w:t>
      </w:r>
      <w:r w:rsidRPr="0034492E">
        <w:rPr>
          <w:rStyle w:val="apple-converted-space"/>
          <w:color w:val="000000" w:themeColor="text1"/>
        </w:rPr>
        <w:t> </w:t>
      </w:r>
      <w:r w:rsidRPr="0034492E">
        <w:rPr>
          <w:color w:val="000000" w:themeColor="text1"/>
        </w:rPr>
        <w:t>Componenţa familiei şi veniturile realizate se dovedesc cu următoarele acte, în fotocopie:</w:t>
      </w:r>
      <w:r w:rsidRPr="0034492E">
        <w:rPr>
          <w:color w:val="000000" w:themeColor="text1"/>
        </w:rPr>
        <w:br/>
      </w:r>
      <w:r w:rsidRPr="0034492E">
        <w:rPr>
          <w:color w:val="000000" w:themeColor="text1"/>
        </w:rPr>
        <w:lastRenderedPageBreak/>
        <w:t xml:space="preserve"> a) fotocopie după actul de identitate, în termen de valabilitate, (buletin de identitate, carte de identitate, carte de identitate provizorie, permis de şedere temporară) pentru membri familiei care au împlinit vârsta de 14 ani (domiciliul sau reşedinţa trebuie să corespundă cu locul de consum);</w:t>
      </w:r>
      <w:r w:rsidRPr="0034492E">
        <w:rPr>
          <w:color w:val="000000" w:themeColor="text1"/>
        </w:rPr>
        <w:br/>
        <w:t xml:space="preserve"> b) fotocopie după certificatele de naştere pentru membri familiei care nu au împlinit vârsta de 14 ani;</w:t>
      </w:r>
      <w:r w:rsidRPr="0034492E">
        <w:rPr>
          <w:color w:val="000000" w:themeColor="text1"/>
        </w:rPr>
        <w:br/>
        <w:t xml:space="preserve"> c) fotocopie după hotărârea judecătorească de divorţ sau certificate de deces, după caz;</w:t>
      </w:r>
      <w:r w:rsidRPr="0034492E">
        <w:rPr>
          <w:color w:val="000000" w:themeColor="text1"/>
        </w:rPr>
        <w:br/>
        <w:t xml:space="preserve"> d) Adeverinţă de venit cuprinzând salariul net realizat în luna anterioară depunerii cererii (inclusiv valoarea tichetelor de masă, norma de hrană);</w:t>
      </w:r>
      <w:r w:rsidRPr="0034492E">
        <w:rPr>
          <w:color w:val="000000" w:themeColor="text1"/>
        </w:rPr>
        <w:br/>
        <w:t xml:space="preserve"> e) Cupon pensie în original sau fotocopie (orice tip de pensie) din luna anterioară depunerii cererii;</w:t>
      </w:r>
      <w:r w:rsidRPr="0034492E">
        <w:rPr>
          <w:color w:val="000000" w:themeColor="text1"/>
        </w:rPr>
        <w:br/>
        <w:t xml:space="preserve"> f) Cupon indemnizaţie de handicap în original sau fotocopie din luna anterioară depunerii cererii;</w:t>
      </w:r>
      <w:r w:rsidRPr="0034492E">
        <w:rPr>
          <w:color w:val="000000" w:themeColor="text1"/>
        </w:rPr>
        <w:br/>
        <w:t xml:space="preserve"> g) Cupon indemnizaţie de şomaj în original sau fotocopie din luna anterioară depunerii cererii sau adeverinţă A.J.O.F.M.;</w:t>
      </w:r>
      <w:r w:rsidRPr="0034492E">
        <w:rPr>
          <w:color w:val="000000" w:themeColor="text1"/>
        </w:rPr>
        <w:br/>
        <w:t xml:space="preserve"> h) Cupon indemnizaţie pentru creşterea copilului în original sau fotocopie din luna anterioară depunerii cererii (fotocopie decizie);</w:t>
      </w:r>
      <w:r w:rsidRPr="0034492E">
        <w:rPr>
          <w:color w:val="000000" w:themeColor="text1"/>
        </w:rPr>
        <w:br/>
        <w:t xml:space="preserve"> i) Cupon alocaţie de stat pt. copii în original sau fotocopie (declaraţie pe propria răspundere a părinţilor/copilului);</w:t>
      </w:r>
      <w:r w:rsidRPr="0034492E">
        <w:rPr>
          <w:color w:val="000000" w:themeColor="text1"/>
        </w:rPr>
        <w:br/>
        <w:t xml:space="preserve"> j) Adeverinţă şcoală/facultate prin care să se ateste calitatea de elev/student şi dacă aceştia beneficiază sau nu de burse - tipul şi cuantumul bursei, inclusiv CES;</w:t>
      </w:r>
      <w:r w:rsidRPr="0034492E">
        <w:rPr>
          <w:color w:val="000000" w:themeColor="text1"/>
        </w:rPr>
        <w:br/>
        <w:t xml:space="preserve"> k) Cupon alocaţie de plasament în original sau fotocopie (dacă este cazul);</w:t>
      </w:r>
      <w:r w:rsidRPr="0034492E">
        <w:rPr>
          <w:color w:val="000000" w:themeColor="text1"/>
        </w:rPr>
        <w:br/>
        <w:t xml:space="preserve"> l) Adeverinţă eliberată de Agenția Națională de Administrare Fiscală (ANAF), în termen de valabilitate, privind veniturile impozabile în cazul în care membri familiei sunt constituiţi în asociaţii familiale sau ca persoane fizice autorizate;</w:t>
      </w:r>
      <w:r w:rsidRPr="0034492E">
        <w:rPr>
          <w:color w:val="000000" w:themeColor="text1"/>
        </w:rPr>
        <w:br/>
        <w:t xml:space="preserve"> m) Pentru membri familiei care nu realizează venituri se va anexa declaraţie pe proprie răspundere însoţită de adeverinţă eliberată de Agenția Națională de Administrare Fiscală (ANAF), în termen de valabilitate, privind veniturile impozabile;</w:t>
      </w:r>
      <w:r w:rsidRPr="0034492E">
        <w:rPr>
          <w:color w:val="000000" w:themeColor="text1"/>
        </w:rPr>
        <w:br/>
        <w:t xml:space="preserve"> n) Persoanele care nu realizează venituri vor prezenta o dovadă (ex. facturi utilităţi, etc.) şi declaraţie privind veniturile din care îşi plătesc utilităţile, etc., venituri care se vor consemna la codul 79 (alte venituri) din Cererea şi declaraţia pe proprie răspundere;</w:t>
      </w:r>
    </w:p>
    <w:p w:rsidR="0034492E" w:rsidRPr="0034492E" w:rsidRDefault="0034492E" w:rsidP="0034492E">
      <w:pPr>
        <w:pStyle w:val="NormalWeb"/>
        <w:shd w:val="clear" w:color="auto" w:fill="FFFFFF"/>
        <w:rPr>
          <w:color w:val="000000" w:themeColor="text1"/>
        </w:rPr>
      </w:pPr>
      <w:r w:rsidRPr="0034492E">
        <w:rPr>
          <w:color w:val="000000" w:themeColor="text1"/>
        </w:rPr>
        <w:t> o) Declarație tip privind conturile bancare.</w:t>
      </w:r>
    </w:p>
    <w:p w:rsidR="0034492E" w:rsidRPr="0034492E" w:rsidRDefault="0034492E" w:rsidP="0034492E">
      <w:pPr>
        <w:pStyle w:val="NormalWeb"/>
        <w:shd w:val="clear" w:color="auto" w:fill="FFFFFF"/>
        <w:rPr>
          <w:color w:val="000000" w:themeColor="text1"/>
        </w:rPr>
      </w:pPr>
      <w:r w:rsidRPr="0034492E">
        <w:rPr>
          <w:color w:val="000000" w:themeColor="text1"/>
        </w:rPr>
        <w:t xml:space="preserve"> </w:t>
      </w:r>
      <w:proofErr w:type="gramStart"/>
      <w:r w:rsidRPr="0034492E">
        <w:rPr>
          <w:color w:val="000000" w:themeColor="text1"/>
        </w:rPr>
        <w:t>Pentru toţi solicitanţii majori se vor depune Adeverinţă eliberată de Agenția Națională de Administrare Fiscală (ANAF), în termen de valabilitate, privind veniturile impozabile (adeverinţele se eliberează gratuit) şi Adeverinţe din Registrul agricol.</w:t>
      </w:r>
      <w:proofErr w:type="gramEnd"/>
    </w:p>
    <w:p w:rsidR="0034492E" w:rsidRPr="0034492E" w:rsidRDefault="0034492E" w:rsidP="0034492E">
      <w:pPr>
        <w:pStyle w:val="NormalWeb"/>
        <w:shd w:val="clear" w:color="auto" w:fill="FFFFFF"/>
        <w:rPr>
          <w:color w:val="000000" w:themeColor="text1"/>
        </w:rPr>
      </w:pPr>
      <w:r w:rsidRPr="0034492E">
        <w:rPr>
          <w:color w:val="000000" w:themeColor="text1"/>
        </w:rPr>
        <w:t xml:space="preserve"> În cazul în care persoanele absente temporar sunt plecate la muncă în străinătate, acestea nu se vor lua în calcul la stabilirea numărului de membri ai familiei, însă solicitantul ajutorului are obligaţia înscrierii în cerere a sumelor primite de la persoanele plecate la muncă în străinătate. </w:t>
      </w:r>
      <w:proofErr w:type="gramStart"/>
      <w:r w:rsidRPr="0034492E">
        <w:rPr>
          <w:color w:val="000000" w:themeColor="text1"/>
        </w:rPr>
        <w:t>Sumele vor fi înscrise la Cap.5 din cerere, Tabel venituri - poz.79 - Alte venituri (inclusiv din arendă).</w:t>
      </w:r>
      <w:proofErr w:type="gramEnd"/>
    </w:p>
    <w:p w:rsidR="0034492E" w:rsidRPr="0034492E" w:rsidRDefault="0034492E" w:rsidP="0034492E">
      <w:pPr>
        <w:pStyle w:val="NormalWeb"/>
        <w:shd w:val="clear" w:color="auto" w:fill="FFFFFF"/>
        <w:rPr>
          <w:color w:val="000000" w:themeColor="text1"/>
        </w:rPr>
      </w:pPr>
      <w:r w:rsidRPr="0034492E">
        <w:rPr>
          <w:color w:val="000000" w:themeColor="text1"/>
        </w:rPr>
        <w:t xml:space="preserve"> La stabilirea venitului net mediu lunar pe membru de familie şi, după caz, al persoanei singure se iau în calcul toate veniturile realizate de membrii acesteia în luna anterioară depunerii cererii cu excepţia următoarelor venituri</w:t>
      </w:r>
      <w:proofErr w:type="gramStart"/>
      <w:r w:rsidRPr="0034492E">
        <w:rPr>
          <w:color w:val="000000" w:themeColor="text1"/>
        </w:rPr>
        <w:t>:</w:t>
      </w:r>
      <w:proofErr w:type="gramEnd"/>
      <w:r w:rsidRPr="0034492E">
        <w:rPr>
          <w:color w:val="000000" w:themeColor="text1"/>
        </w:rPr>
        <w:br/>
      </w:r>
      <w:r w:rsidRPr="0034492E">
        <w:rPr>
          <w:color w:val="000000" w:themeColor="text1"/>
        </w:rPr>
        <w:lastRenderedPageBreak/>
        <w:t xml:space="preserve">- alocaţia pentru susţinerea familiei prevăzută de Legea nr. </w:t>
      </w:r>
      <w:proofErr w:type="gramStart"/>
      <w:r w:rsidRPr="0034492E">
        <w:rPr>
          <w:color w:val="000000" w:themeColor="text1"/>
        </w:rPr>
        <w:t>277/2010 privind alocaţia pentru susţinerea familiei, cu modificările şi completările ulterioare,</w:t>
      </w:r>
      <w:r w:rsidRPr="0034492E">
        <w:rPr>
          <w:rStyle w:val="apple-converted-space"/>
          <w:color w:val="000000" w:themeColor="text1"/>
        </w:rPr>
        <w:t> </w:t>
      </w:r>
      <w:r w:rsidRPr="0034492E">
        <w:rPr>
          <w:color w:val="000000" w:themeColor="text1"/>
        </w:rPr>
        <w:br/>
        <w:t>- bugetul personal complementar prevăzut de Legea nr.</w:t>
      </w:r>
      <w:proofErr w:type="gramEnd"/>
      <w:r w:rsidRPr="0034492E">
        <w:rPr>
          <w:color w:val="000000" w:themeColor="text1"/>
        </w:rPr>
        <w:t xml:space="preserve"> </w:t>
      </w:r>
      <w:proofErr w:type="gramStart"/>
      <w:r w:rsidRPr="0034492E">
        <w:rPr>
          <w:color w:val="000000" w:themeColor="text1"/>
        </w:rPr>
        <w:t>448/2006 privind protecţia şi promovarea drepturilor persoanelor cu handicap, republicată, cu modificările şi completările ulterioare,</w:t>
      </w:r>
      <w:r w:rsidRPr="0034492E">
        <w:rPr>
          <w:rStyle w:val="apple-converted-space"/>
          <w:color w:val="000000" w:themeColor="text1"/>
        </w:rPr>
        <w:t> </w:t>
      </w:r>
      <w:r w:rsidRPr="0034492E">
        <w:rPr>
          <w:color w:val="000000" w:themeColor="text1"/>
        </w:rPr>
        <w:br/>
        <w:t>- ajutoarele de stat acordate în baza Ordonanţei Guvernului nr.</w:t>
      </w:r>
      <w:proofErr w:type="gramEnd"/>
      <w:r w:rsidRPr="0034492E">
        <w:rPr>
          <w:color w:val="000000" w:themeColor="text1"/>
        </w:rPr>
        <w:t xml:space="preserve"> </w:t>
      </w:r>
      <w:proofErr w:type="gramStart"/>
      <w:r w:rsidRPr="0034492E">
        <w:rPr>
          <w:color w:val="000000" w:themeColor="text1"/>
        </w:rPr>
        <w:t>14/2010 privind măsuri financiare pentru reglementarea ajutoarelor de stat acordate producătorilor agricoli, începând cu anul 2010 (prin APIA), aprobată cu modificări şi completări prin Legea nr.</w:t>
      </w:r>
      <w:proofErr w:type="gramEnd"/>
      <w:r w:rsidRPr="0034492E">
        <w:rPr>
          <w:color w:val="000000" w:themeColor="text1"/>
        </w:rPr>
        <w:t xml:space="preserve"> </w:t>
      </w:r>
      <w:proofErr w:type="gramStart"/>
      <w:r w:rsidRPr="0034492E">
        <w:rPr>
          <w:color w:val="000000" w:themeColor="text1"/>
        </w:rPr>
        <w:t>74/2010, cu completările ulterioare,</w:t>
      </w:r>
      <w:r w:rsidRPr="0034492E">
        <w:rPr>
          <w:rStyle w:val="apple-converted-space"/>
          <w:color w:val="000000" w:themeColor="text1"/>
        </w:rPr>
        <w:t> </w:t>
      </w:r>
      <w:r w:rsidRPr="0034492E">
        <w:rPr>
          <w:color w:val="000000" w:themeColor="text1"/>
        </w:rPr>
        <w:br/>
        <w:t>- bursele de studiu, bursele sociale şi sprijinul financiar prevăzut de Hotărârea Guvernului nr.</w:t>
      </w:r>
      <w:proofErr w:type="gramEnd"/>
      <w:r w:rsidRPr="0034492E">
        <w:rPr>
          <w:color w:val="000000" w:themeColor="text1"/>
        </w:rPr>
        <w:t xml:space="preserve"> 1.488/2004 privind aprobarea criteriilor şi a cuantumului sprijinului financiar </w:t>
      </w:r>
      <w:proofErr w:type="gramStart"/>
      <w:r w:rsidRPr="0034492E">
        <w:rPr>
          <w:color w:val="000000" w:themeColor="text1"/>
        </w:rPr>
        <w:t>ce</w:t>
      </w:r>
      <w:proofErr w:type="gramEnd"/>
      <w:r w:rsidRPr="0034492E">
        <w:rPr>
          <w:color w:val="000000" w:themeColor="text1"/>
        </w:rPr>
        <w:t xml:space="preserve"> se acordă elevilor în cadrul Programului naţional de protecţie socială «Bani de liceu», cu modificările şi completările ulterioare.</w:t>
      </w:r>
    </w:p>
    <w:p w:rsidR="0034492E" w:rsidRPr="0034492E" w:rsidRDefault="0034492E" w:rsidP="0034492E">
      <w:pPr>
        <w:pStyle w:val="NormalWeb"/>
        <w:shd w:val="clear" w:color="auto" w:fill="FFFFFF"/>
        <w:rPr>
          <w:color w:val="000000" w:themeColor="text1"/>
        </w:rPr>
      </w:pPr>
      <w:r w:rsidRPr="0034492E">
        <w:rPr>
          <w:rStyle w:val="Strong"/>
          <w:color w:val="000000" w:themeColor="text1"/>
        </w:rPr>
        <w:t>(3)</w:t>
      </w:r>
      <w:r w:rsidRPr="0034492E">
        <w:rPr>
          <w:rStyle w:val="apple-converted-space"/>
          <w:color w:val="000000" w:themeColor="text1"/>
        </w:rPr>
        <w:t> </w:t>
      </w:r>
      <w:r w:rsidRPr="0034492E">
        <w:rPr>
          <w:color w:val="000000" w:themeColor="text1"/>
        </w:rPr>
        <w:t>În vederea dovedirii calităţii de proprietar sau chiriaş, solicitantul ajutorului pentru încălzirea locuinţei va anexa cererii o fotocopie după unul din următoarele documente, după caz:</w:t>
      </w:r>
      <w:r w:rsidRPr="0034492E">
        <w:rPr>
          <w:rStyle w:val="apple-converted-space"/>
          <w:color w:val="000000" w:themeColor="text1"/>
        </w:rPr>
        <w:t> </w:t>
      </w:r>
      <w:r w:rsidRPr="0034492E">
        <w:rPr>
          <w:color w:val="000000" w:themeColor="text1"/>
        </w:rPr>
        <w:br/>
        <w:t>• contractul de vânzare-cumpărare a unui imobil tip locuinţă;</w:t>
      </w:r>
      <w:r w:rsidRPr="0034492E">
        <w:rPr>
          <w:color w:val="000000" w:themeColor="text1"/>
        </w:rPr>
        <w:br/>
        <w:t>• contractul de donaţie a unui imobil tip locuinţă;</w:t>
      </w:r>
      <w:r w:rsidRPr="0034492E">
        <w:rPr>
          <w:color w:val="000000" w:themeColor="text1"/>
        </w:rPr>
        <w:br/>
        <w:t>• contractul de vânzare-cumpărare sau de donaţie a unui imobil tip locuinţă cu clauza de abitaţie, uz sau uzufruct viager, situaţie în care, cumpărătorului îi va fi necesară, pe lângă acest contract şi declaraţia vânzătorului, din care să rezulte că este de acord cu schimbarea domiciliului acestuia la adresa respectivă;</w:t>
      </w:r>
      <w:r w:rsidRPr="0034492E">
        <w:rPr>
          <w:color w:val="000000" w:themeColor="text1"/>
        </w:rPr>
        <w:br/>
        <w:t>• contractul de schimb de locuinţe;</w:t>
      </w:r>
      <w:r w:rsidRPr="0034492E">
        <w:rPr>
          <w:color w:val="000000" w:themeColor="text1"/>
        </w:rPr>
        <w:br/>
        <w:t>• contractul (convenţia) de partaj voluntar;</w:t>
      </w:r>
      <w:r w:rsidRPr="0034492E">
        <w:rPr>
          <w:color w:val="000000" w:themeColor="text1"/>
        </w:rPr>
        <w:br/>
        <w:t>• contractul de întreţinere sau contractul de rentă viageră;</w:t>
      </w:r>
      <w:r w:rsidRPr="0034492E">
        <w:rPr>
          <w:color w:val="000000" w:themeColor="text1"/>
        </w:rPr>
        <w:br/>
        <w:t>• contractul de închiriere (locaţiune) care are ca obiect un imobil tip locuinţă, din fondul locativ de stat;</w:t>
      </w:r>
      <w:r w:rsidRPr="0034492E">
        <w:rPr>
          <w:color w:val="000000" w:themeColor="text1"/>
        </w:rPr>
        <w:br/>
        <w:t>• contractul de comodat (împrumutul de folosinţă) a unui imobil cu destinaţia de locuinţă;</w:t>
      </w:r>
      <w:r w:rsidRPr="0034492E">
        <w:rPr>
          <w:color w:val="000000" w:themeColor="text1"/>
        </w:rPr>
        <w:br/>
        <w:t>• certificatul de moştenitor;</w:t>
      </w:r>
      <w:r w:rsidRPr="0034492E">
        <w:rPr>
          <w:color w:val="000000" w:themeColor="text1"/>
        </w:rPr>
        <w:br/>
        <w:t>• hotărârile judecătoreşti, rămase definitive şi irevocabile, privind constatarea dreptului de proprietate, retrocedarea sau partajul unui imobil tip locuinţă;</w:t>
      </w:r>
      <w:r w:rsidRPr="0034492E">
        <w:rPr>
          <w:color w:val="000000" w:themeColor="text1"/>
        </w:rPr>
        <w:br/>
        <w:t>• autorizaţia de construcţie ori contractul de construire, a unui imobil tip locuintă, însoţit de procesul-verbal de predare-primire a locuinţei sau de recepţie preliminară;</w:t>
      </w:r>
      <w:r w:rsidRPr="0034492E">
        <w:rPr>
          <w:color w:val="000000" w:themeColor="text1"/>
        </w:rPr>
        <w:br/>
      </w:r>
      <w:r w:rsidRPr="0034492E">
        <w:rPr>
          <w:rStyle w:val="Strong"/>
          <w:color w:val="000000" w:themeColor="text1"/>
        </w:rPr>
        <w:t>(4)</w:t>
      </w:r>
      <w:r w:rsidRPr="0034492E">
        <w:rPr>
          <w:rStyle w:val="apple-converted-space"/>
          <w:color w:val="000000" w:themeColor="text1"/>
        </w:rPr>
        <w:t> </w:t>
      </w:r>
      <w:r w:rsidRPr="0034492E">
        <w:rPr>
          <w:color w:val="000000" w:themeColor="text1"/>
        </w:rPr>
        <w:t>În cazul în care solicitantul ajutorului pentru încălzirea locuinţei este un membru de familie major care nu are calitatea de proprietar sau chiriaş, acesta va prezenta împuternicirea legală (notarială) din partea proprietarului sau a titularului contractului de închiriere, dovedind totodată că are domiciliul sau reşedinţa la adresa pentru care solicită ajutorul de încălzire.</w:t>
      </w:r>
      <w:r w:rsidRPr="0034492E">
        <w:rPr>
          <w:color w:val="000000" w:themeColor="text1"/>
        </w:rPr>
        <w:br/>
      </w:r>
      <w:r w:rsidRPr="0034492E">
        <w:rPr>
          <w:rStyle w:val="Strong"/>
          <w:color w:val="000000" w:themeColor="text1"/>
        </w:rPr>
        <w:t>(5)</w:t>
      </w:r>
      <w:r w:rsidRPr="0034492E">
        <w:rPr>
          <w:rStyle w:val="apple-converted-space"/>
          <w:color w:val="000000" w:themeColor="text1"/>
        </w:rPr>
        <w:t> </w:t>
      </w:r>
      <w:r w:rsidRPr="0034492E">
        <w:rPr>
          <w:color w:val="000000" w:themeColor="text1"/>
        </w:rPr>
        <w:t>Datele înscrise în cererea şi declaraţia pe proprie răspundere referitoare la componenţa familei solicitante - numele şi prenumele acestora, codul de furnizor, precum şi numărul de camere branşate aferente locuinţei vor fi certificate de către asociaţiile de proprietari prin eliberarea unei adeverinţe sau certificarea datelor amintite mai sus pe formularele tip (prin semnătură și ștampilă) de către asociaţiile de proprietari.</w:t>
      </w:r>
    </w:p>
    <w:p w:rsidR="0034492E" w:rsidRDefault="0034492E" w:rsidP="0034492E">
      <w:pPr>
        <w:pStyle w:val="NormalWeb"/>
        <w:shd w:val="clear" w:color="auto" w:fill="FFFFFF"/>
        <w:rPr>
          <w:color w:val="000000" w:themeColor="text1"/>
        </w:rPr>
      </w:pPr>
      <w:r w:rsidRPr="0034492E">
        <w:rPr>
          <w:rStyle w:val="Strong"/>
          <w:color w:val="000000" w:themeColor="text1"/>
        </w:rPr>
        <w:t>(6)</w:t>
      </w:r>
      <w:r w:rsidRPr="0034492E">
        <w:rPr>
          <w:rStyle w:val="apple-converted-space"/>
          <w:color w:val="000000" w:themeColor="text1"/>
        </w:rPr>
        <w:t> </w:t>
      </w:r>
      <w:r w:rsidRPr="0034492E">
        <w:rPr>
          <w:color w:val="000000" w:themeColor="text1"/>
        </w:rPr>
        <w:t>În cererea pentru acordarea ajutorului pentru încălzirea locuinţei solicitantul are obligaţia de a menţiona bunurile deţinute (ANEXA NR.3)</w:t>
      </w:r>
    </w:p>
    <w:p w:rsidR="00BF1A58" w:rsidRDefault="00BF1A58" w:rsidP="00BF1A58">
      <w:pPr>
        <w:shd w:val="clear" w:color="auto" w:fill="FFFFFF" w:themeFill="background1"/>
        <w:spacing w:before="120" w:after="120" w:line="270" w:lineRule="atLeast"/>
        <w:jc w:val="center"/>
        <w:rPr>
          <w:rFonts w:ascii="Times New Roman" w:eastAsia="Times New Roman" w:hAnsi="Times New Roman" w:cs="Times New Roman"/>
          <w:b/>
          <w:bCs/>
          <w:color w:val="333333"/>
          <w:sz w:val="28"/>
          <w:szCs w:val="28"/>
        </w:rPr>
      </w:pPr>
    </w:p>
    <w:p w:rsidR="00BF1A58" w:rsidRPr="00036D7D" w:rsidRDefault="00BF1A58" w:rsidP="00BF1A58">
      <w:pPr>
        <w:shd w:val="clear" w:color="auto" w:fill="FFFFFF" w:themeFill="background1"/>
        <w:spacing w:before="120" w:after="120" w:line="270" w:lineRule="atLeast"/>
        <w:jc w:val="center"/>
        <w:rPr>
          <w:rFonts w:ascii="Arial" w:eastAsia="Times New Roman" w:hAnsi="Arial" w:cs="Arial"/>
          <w:color w:val="333333"/>
          <w:sz w:val="28"/>
          <w:szCs w:val="28"/>
        </w:rPr>
      </w:pPr>
      <w:r w:rsidRPr="001A2F5B">
        <w:rPr>
          <w:rFonts w:ascii="Times New Roman" w:eastAsia="Times New Roman" w:hAnsi="Times New Roman" w:cs="Times New Roman"/>
          <w:b/>
          <w:bCs/>
          <w:color w:val="333333"/>
          <w:sz w:val="28"/>
          <w:szCs w:val="28"/>
        </w:rPr>
        <w:lastRenderedPageBreak/>
        <w:t>LISTA BUNURILOR </w:t>
      </w:r>
      <w:proofErr w:type="gramStart"/>
      <w:r w:rsidRPr="001A2F5B">
        <w:rPr>
          <w:rFonts w:ascii="Times New Roman" w:eastAsia="Times New Roman" w:hAnsi="Times New Roman" w:cs="Times New Roman"/>
          <w:b/>
          <w:bCs/>
          <w:color w:val="333333"/>
          <w:sz w:val="28"/>
          <w:szCs w:val="28"/>
        </w:rPr>
        <w:t>ce</w:t>
      </w:r>
      <w:proofErr w:type="gramEnd"/>
      <w:r w:rsidRPr="001A2F5B">
        <w:rPr>
          <w:rFonts w:ascii="Times New Roman" w:eastAsia="Times New Roman" w:hAnsi="Times New Roman" w:cs="Times New Roman"/>
          <w:b/>
          <w:bCs/>
          <w:color w:val="333333"/>
          <w:sz w:val="28"/>
          <w:szCs w:val="28"/>
        </w:rPr>
        <w:t xml:space="preserve"> conduc la excluderea acordării ajutorului social</w:t>
      </w:r>
    </w:p>
    <w:tbl>
      <w:tblPr>
        <w:tblW w:w="8430" w:type="dxa"/>
        <w:jc w:val="center"/>
        <w:tblBorders>
          <w:top w:val="outset" w:sz="6" w:space="0" w:color="auto"/>
          <w:left w:val="outset" w:sz="6" w:space="0" w:color="auto"/>
          <w:bottom w:val="outset" w:sz="6" w:space="0" w:color="auto"/>
          <w:right w:val="outset" w:sz="6" w:space="0" w:color="auto"/>
        </w:tblBorders>
        <w:shd w:val="clear" w:color="auto" w:fill="EFEFF1"/>
        <w:tblCellMar>
          <w:left w:w="0" w:type="dxa"/>
          <w:right w:w="0" w:type="dxa"/>
        </w:tblCellMar>
        <w:tblLook w:val="04A0"/>
      </w:tblPr>
      <w:tblGrid>
        <w:gridCol w:w="337"/>
        <w:gridCol w:w="8093"/>
      </w:tblGrid>
      <w:tr w:rsidR="00BF1A58" w:rsidRPr="00036D7D" w:rsidTr="00291D57">
        <w:trPr>
          <w:jc w:val="center"/>
        </w:trPr>
        <w:tc>
          <w:tcPr>
            <w:tcW w:w="500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F1A58" w:rsidRPr="00036D7D" w:rsidRDefault="00BF1A58" w:rsidP="00291D57">
            <w:pPr>
              <w:shd w:val="clear" w:color="auto" w:fill="FFFFFF" w:themeFill="background1"/>
              <w:spacing w:before="120" w:after="120" w:line="270" w:lineRule="atLeast"/>
              <w:jc w:val="both"/>
              <w:rPr>
                <w:rFonts w:ascii="Arial" w:eastAsia="Times New Roman" w:hAnsi="Arial" w:cs="Arial"/>
                <w:color w:val="333333"/>
                <w:sz w:val="18"/>
                <w:szCs w:val="18"/>
              </w:rPr>
            </w:pPr>
            <w:r w:rsidRPr="00036D7D">
              <w:rPr>
                <w:rFonts w:ascii="Times New Roman" w:eastAsia="Times New Roman" w:hAnsi="Times New Roman" w:cs="Times New Roman"/>
                <w:b/>
                <w:bCs/>
                <w:color w:val="333333"/>
                <w:sz w:val="24"/>
                <w:szCs w:val="24"/>
              </w:rPr>
              <w:t>Bunurii mobile</w:t>
            </w:r>
          </w:p>
        </w:tc>
      </w:tr>
      <w:tr w:rsidR="00BF1A58" w:rsidRPr="00036D7D" w:rsidTr="00291D57">
        <w:trPr>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1A58" w:rsidRPr="00036D7D" w:rsidRDefault="00BF1A58" w:rsidP="00291D57">
            <w:pPr>
              <w:shd w:val="clear" w:color="auto" w:fill="FFFFFF" w:themeFill="background1"/>
              <w:spacing w:before="120" w:after="120" w:line="270" w:lineRule="atLeast"/>
              <w:jc w:val="both"/>
              <w:rPr>
                <w:rFonts w:ascii="Arial" w:eastAsia="Times New Roman" w:hAnsi="Arial" w:cs="Arial"/>
                <w:color w:val="333333"/>
                <w:sz w:val="18"/>
                <w:szCs w:val="18"/>
              </w:rPr>
            </w:pPr>
            <w:r w:rsidRPr="00036D7D">
              <w:rPr>
                <w:rFonts w:ascii="Times New Roman" w:eastAsia="Times New Roman" w:hAnsi="Times New Roman" w:cs="Times New Roman"/>
                <w:color w:val="333333"/>
                <w:sz w:val="24"/>
                <w:szCs w:val="24"/>
              </w:rPr>
              <w:t>1</w:t>
            </w:r>
          </w:p>
        </w:tc>
        <w:tc>
          <w:tcPr>
            <w:tcW w:w="4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1A58" w:rsidRPr="00036D7D" w:rsidRDefault="00BF1A58" w:rsidP="00291D57">
            <w:pPr>
              <w:shd w:val="clear" w:color="auto" w:fill="FFFFFF" w:themeFill="background1"/>
              <w:spacing w:before="120" w:after="120" w:line="270" w:lineRule="atLeast"/>
              <w:jc w:val="both"/>
              <w:rPr>
                <w:rFonts w:ascii="Arial" w:eastAsia="Times New Roman" w:hAnsi="Arial" w:cs="Arial"/>
                <w:color w:val="333333"/>
                <w:sz w:val="18"/>
                <w:szCs w:val="18"/>
              </w:rPr>
            </w:pPr>
            <w:r w:rsidRPr="00036D7D">
              <w:rPr>
                <w:rFonts w:ascii="Times New Roman" w:eastAsia="Times New Roman" w:hAnsi="Times New Roman" w:cs="Times New Roman"/>
                <w:color w:val="333333"/>
                <w:sz w:val="24"/>
                <w:szCs w:val="24"/>
              </w:rPr>
              <w:t>Clădiri  sau alte spaţii locative în afara locuinţei de domiciliu şi a anexelor gospodăreşti</w:t>
            </w:r>
          </w:p>
        </w:tc>
      </w:tr>
      <w:tr w:rsidR="00BF1A58" w:rsidRPr="00036D7D" w:rsidTr="00291D57">
        <w:trPr>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1A58" w:rsidRPr="00036D7D" w:rsidRDefault="00BF1A58" w:rsidP="00291D57">
            <w:pPr>
              <w:shd w:val="clear" w:color="auto" w:fill="FFFFFF" w:themeFill="background1"/>
              <w:spacing w:before="120" w:after="120" w:line="270" w:lineRule="atLeast"/>
              <w:jc w:val="both"/>
              <w:rPr>
                <w:rFonts w:ascii="Arial" w:eastAsia="Times New Roman" w:hAnsi="Arial" w:cs="Arial"/>
                <w:color w:val="333333"/>
                <w:sz w:val="18"/>
                <w:szCs w:val="18"/>
              </w:rPr>
            </w:pPr>
            <w:r w:rsidRPr="00036D7D">
              <w:rPr>
                <w:rFonts w:ascii="Times New Roman" w:eastAsia="Times New Roman" w:hAnsi="Times New Roman" w:cs="Times New Roman"/>
                <w:color w:val="333333"/>
                <w:sz w:val="24"/>
                <w:szCs w:val="24"/>
              </w:rPr>
              <w:t>2</w:t>
            </w:r>
          </w:p>
        </w:tc>
        <w:tc>
          <w:tcPr>
            <w:tcW w:w="4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1A58" w:rsidRPr="00036D7D" w:rsidRDefault="00BF1A58" w:rsidP="00291D57">
            <w:pPr>
              <w:shd w:val="clear" w:color="auto" w:fill="FFFFFF" w:themeFill="background1"/>
              <w:spacing w:before="120" w:after="120" w:line="270" w:lineRule="atLeast"/>
              <w:jc w:val="both"/>
              <w:rPr>
                <w:rFonts w:ascii="Arial" w:eastAsia="Times New Roman" w:hAnsi="Arial" w:cs="Arial"/>
                <w:color w:val="333333"/>
                <w:sz w:val="18"/>
                <w:szCs w:val="18"/>
              </w:rPr>
            </w:pPr>
            <w:r w:rsidRPr="00036D7D">
              <w:rPr>
                <w:rFonts w:ascii="Times New Roman" w:eastAsia="Times New Roman" w:hAnsi="Times New Roman" w:cs="Times New Roman"/>
                <w:color w:val="333333"/>
                <w:sz w:val="24"/>
                <w:szCs w:val="24"/>
              </w:rPr>
              <w:t>Terenuri de împrejmuire a locuinţei şi curtea aferentă şi alte terenuri intravilane care depăşesc 1.000 mp în zona urbană şi 2.000 mp în zona rurală</w:t>
            </w:r>
          </w:p>
        </w:tc>
      </w:tr>
      <w:tr w:rsidR="00BF1A58" w:rsidRPr="00036D7D" w:rsidTr="00291D57">
        <w:trPr>
          <w:jc w:val="center"/>
        </w:trPr>
        <w:tc>
          <w:tcPr>
            <w:tcW w:w="500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F1A58" w:rsidRPr="00036D7D" w:rsidRDefault="00BF1A58" w:rsidP="00291D57">
            <w:pPr>
              <w:shd w:val="clear" w:color="auto" w:fill="FFFFFF" w:themeFill="background1"/>
              <w:spacing w:before="120" w:after="120" w:line="270" w:lineRule="atLeast"/>
              <w:jc w:val="both"/>
              <w:rPr>
                <w:rFonts w:ascii="Arial" w:eastAsia="Times New Roman" w:hAnsi="Arial" w:cs="Arial"/>
                <w:color w:val="333333"/>
                <w:sz w:val="18"/>
                <w:szCs w:val="18"/>
              </w:rPr>
            </w:pPr>
            <w:r w:rsidRPr="00036D7D">
              <w:rPr>
                <w:rFonts w:ascii="Times New Roman" w:eastAsia="Times New Roman" w:hAnsi="Times New Roman" w:cs="Times New Roman"/>
                <w:b/>
                <w:bCs/>
                <w:color w:val="333333"/>
                <w:sz w:val="24"/>
                <w:szCs w:val="24"/>
              </w:rPr>
              <w:t>Bunuri mobile*</w:t>
            </w:r>
          </w:p>
        </w:tc>
      </w:tr>
      <w:tr w:rsidR="00BF1A58" w:rsidRPr="00036D7D" w:rsidTr="00291D57">
        <w:trPr>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1A58" w:rsidRPr="00036D7D" w:rsidRDefault="00BF1A58" w:rsidP="00291D57">
            <w:pPr>
              <w:shd w:val="clear" w:color="auto" w:fill="FFFFFF" w:themeFill="background1"/>
              <w:spacing w:before="120" w:after="120" w:line="270" w:lineRule="atLeast"/>
              <w:jc w:val="both"/>
              <w:rPr>
                <w:rFonts w:ascii="Arial" w:eastAsia="Times New Roman" w:hAnsi="Arial" w:cs="Arial"/>
                <w:color w:val="333333"/>
                <w:sz w:val="18"/>
                <w:szCs w:val="18"/>
              </w:rPr>
            </w:pPr>
            <w:r w:rsidRPr="00036D7D">
              <w:rPr>
                <w:rFonts w:ascii="Times New Roman" w:eastAsia="Times New Roman" w:hAnsi="Times New Roman" w:cs="Times New Roman"/>
                <w:color w:val="333333"/>
                <w:sz w:val="24"/>
                <w:szCs w:val="24"/>
              </w:rPr>
              <w:t>1</w:t>
            </w:r>
          </w:p>
        </w:tc>
        <w:tc>
          <w:tcPr>
            <w:tcW w:w="4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1A58" w:rsidRPr="00036D7D" w:rsidRDefault="00BF1A58" w:rsidP="00291D57">
            <w:pPr>
              <w:shd w:val="clear" w:color="auto" w:fill="FFFFFF" w:themeFill="background1"/>
              <w:spacing w:before="120" w:after="120" w:line="270" w:lineRule="atLeast"/>
              <w:rPr>
                <w:rFonts w:ascii="Arial" w:eastAsia="Times New Roman" w:hAnsi="Arial" w:cs="Arial"/>
                <w:color w:val="333333"/>
                <w:sz w:val="18"/>
                <w:szCs w:val="18"/>
              </w:rPr>
            </w:pPr>
            <w:r w:rsidRPr="00036D7D">
              <w:rPr>
                <w:rFonts w:ascii="Times New Roman" w:eastAsia="Times New Roman" w:hAnsi="Times New Roman" w:cs="Times New Roman"/>
                <w:color w:val="333333"/>
                <w:sz w:val="24"/>
                <w:szCs w:val="24"/>
              </w:rPr>
              <w:t>Autoturism/Autoturisme şi/sau motocicletă/motociclete cu o vechime mai mică de 10 ani, cu excepţia celor adaptate pentru persoanele cu handicap ori destinate transportului acestora sau persoanelor dependente, precum şi pentru uzul persoanelor aflate în zone greu accesibile</w:t>
            </w:r>
          </w:p>
        </w:tc>
      </w:tr>
      <w:tr w:rsidR="00BF1A58" w:rsidRPr="00036D7D" w:rsidTr="00291D57">
        <w:trPr>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1A58" w:rsidRPr="00036D7D" w:rsidRDefault="00BF1A58" w:rsidP="00291D57">
            <w:pPr>
              <w:shd w:val="clear" w:color="auto" w:fill="FFFFFF" w:themeFill="background1"/>
              <w:spacing w:before="120" w:after="120" w:line="270" w:lineRule="atLeast"/>
              <w:jc w:val="both"/>
              <w:rPr>
                <w:rFonts w:ascii="Arial" w:eastAsia="Times New Roman" w:hAnsi="Arial" w:cs="Arial"/>
                <w:color w:val="333333"/>
                <w:sz w:val="18"/>
                <w:szCs w:val="18"/>
              </w:rPr>
            </w:pPr>
            <w:r w:rsidRPr="00036D7D">
              <w:rPr>
                <w:rFonts w:ascii="Times New Roman" w:eastAsia="Times New Roman" w:hAnsi="Times New Roman" w:cs="Times New Roman"/>
                <w:color w:val="333333"/>
                <w:sz w:val="24"/>
                <w:szCs w:val="24"/>
              </w:rPr>
              <w:t>2</w:t>
            </w:r>
          </w:p>
        </w:tc>
        <w:tc>
          <w:tcPr>
            <w:tcW w:w="4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1A58" w:rsidRPr="00036D7D" w:rsidRDefault="00BF1A58" w:rsidP="00291D57">
            <w:pPr>
              <w:shd w:val="clear" w:color="auto" w:fill="FFFFFF" w:themeFill="background1"/>
              <w:spacing w:before="120" w:after="120" w:line="270" w:lineRule="atLeast"/>
              <w:jc w:val="both"/>
              <w:rPr>
                <w:rFonts w:ascii="Arial" w:eastAsia="Times New Roman" w:hAnsi="Arial" w:cs="Arial"/>
                <w:color w:val="333333"/>
                <w:sz w:val="18"/>
                <w:szCs w:val="18"/>
              </w:rPr>
            </w:pPr>
            <w:r w:rsidRPr="00036D7D">
              <w:rPr>
                <w:rFonts w:ascii="Times New Roman" w:eastAsia="Times New Roman" w:hAnsi="Times New Roman" w:cs="Times New Roman"/>
                <w:color w:val="333333"/>
                <w:sz w:val="24"/>
                <w:szCs w:val="24"/>
              </w:rPr>
              <w:t>Mai mult de un autoturism/motocicletă cu o vechimemai mare de 10 ani</w:t>
            </w:r>
          </w:p>
        </w:tc>
      </w:tr>
      <w:tr w:rsidR="00BF1A58" w:rsidRPr="00036D7D" w:rsidTr="00291D57">
        <w:trPr>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1A58" w:rsidRPr="00036D7D" w:rsidRDefault="00BF1A58" w:rsidP="00291D57">
            <w:pPr>
              <w:shd w:val="clear" w:color="auto" w:fill="FFFFFF" w:themeFill="background1"/>
              <w:spacing w:before="120" w:after="120" w:line="270" w:lineRule="atLeast"/>
              <w:jc w:val="both"/>
              <w:rPr>
                <w:rFonts w:ascii="Arial" w:eastAsia="Times New Roman" w:hAnsi="Arial" w:cs="Arial"/>
                <w:color w:val="333333"/>
                <w:sz w:val="18"/>
                <w:szCs w:val="18"/>
              </w:rPr>
            </w:pPr>
            <w:r w:rsidRPr="00036D7D">
              <w:rPr>
                <w:rFonts w:ascii="Times New Roman" w:eastAsia="Times New Roman" w:hAnsi="Times New Roman" w:cs="Times New Roman"/>
                <w:color w:val="333333"/>
                <w:sz w:val="24"/>
                <w:szCs w:val="24"/>
              </w:rPr>
              <w:t>3</w:t>
            </w:r>
          </w:p>
        </w:tc>
        <w:tc>
          <w:tcPr>
            <w:tcW w:w="4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1A58" w:rsidRPr="00036D7D" w:rsidRDefault="00BF1A58" w:rsidP="00291D57">
            <w:pPr>
              <w:shd w:val="clear" w:color="auto" w:fill="FFFFFF" w:themeFill="background1"/>
              <w:spacing w:before="120" w:after="120" w:line="270" w:lineRule="atLeast"/>
              <w:jc w:val="both"/>
              <w:rPr>
                <w:rFonts w:ascii="Arial" w:eastAsia="Times New Roman" w:hAnsi="Arial" w:cs="Arial"/>
                <w:color w:val="333333"/>
                <w:sz w:val="18"/>
                <w:szCs w:val="18"/>
              </w:rPr>
            </w:pPr>
            <w:r w:rsidRPr="00036D7D">
              <w:rPr>
                <w:rFonts w:ascii="Times New Roman" w:eastAsia="Times New Roman" w:hAnsi="Times New Roman" w:cs="Times New Roman"/>
                <w:color w:val="333333"/>
                <w:sz w:val="24"/>
                <w:szCs w:val="24"/>
              </w:rPr>
              <w:t>Autovehicule: autoutilitare, autocamioane de oricefel cu sau fără remorci, rulote, autobuze, microbuze</w:t>
            </w:r>
          </w:p>
        </w:tc>
      </w:tr>
      <w:tr w:rsidR="00BF1A58" w:rsidRPr="00036D7D" w:rsidTr="00291D57">
        <w:trPr>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1A58" w:rsidRPr="00036D7D" w:rsidRDefault="00BF1A58" w:rsidP="00291D57">
            <w:pPr>
              <w:shd w:val="clear" w:color="auto" w:fill="FFFFFF" w:themeFill="background1"/>
              <w:spacing w:before="120" w:after="120" w:line="270" w:lineRule="atLeast"/>
              <w:jc w:val="both"/>
              <w:rPr>
                <w:rFonts w:ascii="Arial" w:eastAsia="Times New Roman" w:hAnsi="Arial" w:cs="Arial"/>
                <w:color w:val="333333"/>
                <w:sz w:val="18"/>
                <w:szCs w:val="18"/>
              </w:rPr>
            </w:pPr>
            <w:r w:rsidRPr="00036D7D">
              <w:rPr>
                <w:rFonts w:ascii="Times New Roman" w:eastAsia="Times New Roman" w:hAnsi="Times New Roman" w:cs="Times New Roman"/>
                <w:color w:val="333333"/>
                <w:sz w:val="24"/>
                <w:szCs w:val="24"/>
              </w:rPr>
              <w:t>4</w:t>
            </w:r>
          </w:p>
        </w:tc>
        <w:tc>
          <w:tcPr>
            <w:tcW w:w="4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1A58" w:rsidRPr="00036D7D" w:rsidRDefault="00BF1A58" w:rsidP="00291D57">
            <w:pPr>
              <w:shd w:val="clear" w:color="auto" w:fill="FFFFFF" w:themeFill="background1"/>
              <w:spacing w:before="120" w:after="120" w:line="270" w:lineRule="atLeast"/>
              <w:jc w:val="both"/>
              <w:rPr>
                <w:rFonts w:ascii="Arial" w:eastAsia="Times New Roman" w:hAnsi="Arial" w:cs="Arial"/>
                <w:color w:val="333333"/>
                <w:sz w:val="18"/>
                <w:szCs w:val="18"/>
              </w:rPr>
            </w:pPr>
            <w:r w:rsidRPr="00036D7D">
              <w:rPr>
                <w:rFonts w:ascii="Times New Roman" w:eastAsia="Times New Roman" w:hAnsi="Times New Roman" w:cs="Times New Roman"/>
                <w:color w:val="333333"/>
                <w:sz w:val="24"/>
                <w:szCs w:val="24"/>
              </w:rPr>
              <w:t>Şalupe, bărci cu motor, scutere de apă, iahturi, cu excepţia bărcilor necesare pentru uzul persoanelor care locuiesc în Rezervaţia Biosferei „Delta Dunării“</w:t>
            </w:r>
          </w:p>
        </w:tc>
      </w:tr>
      <w:tr w:rsidR="00BF1A58" w:rsidRPr="00036D7D" w:rsidTr="00291D57">
        <w:trPr>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1A58" w:rsidRPr="00036D7D" w:rsidRDefault="00BF1A58" w:rsidP="00291D57">
            <w:pPr>
              <w:shd w:val="clear" w:color="auto" w:fill="FFFFFF" w:themeFill="background1"/>
              <w:spacing w:before="120" w:after="120" w:line="270" w:lineRule="atLeast"/>
              <w:jc w:val="both"/>
              <w:rPr>
                <w:rFonts w:ascii="Arial" w:eastAsia="Times New Roman" w:hAnsi="Arial" w:cs="Arial"/>
                <w:color w:val="333333"/>
                <w:sz w:val="18"/>
                <w:szCs w:val="18"/>
              </w:rPr>
            </w:pPr>
            <w:r w:rsidRPr="00036D7D">
              <w:rPr>
                <w:rFonts w:ascii="Times New Roman" w:eastAsia="Times New Roman" w:hAnsi="Times New Roman" w:cs="Times New Roman"/>
                <w:color w:val="333333"/>
                <w:sz w:val="24"/>
                <w:szCs w:val="24"/>
              </w:rPr>
              <w:t>5</w:t>
            </w:r>
          </w:p>
        </w:tc>
        <w:tc>
          <w:tcPr>
            <w:tcW w:w="4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1A58" w:rsidRPr="00036D7D" w:rsidRDefault="00BF1A58" w:rsidP="00291D57">
            <w:pPr>
              <w:shd w:val="clear" w:color="auto" w:fill="FFFFFF" w:themeFill="background1"/>
              <w:spacing w:before="120" w:after="120" w:line="270" w:lineRule="atLeast"/>
              <w:jc w:val="both"/>
              <w:rPr>
                <w:rFonts w:ascii="Arial" w:eastAsia="Times New Roman" w:hAnsi="Arial" w:cs="Arial"/>
                <w:color w:val="333333"/>
                <w:sz w:val="18"/>
                <w:szCs w:val="18"/>
              </w:rPr>
            </w:pPr>
            <w:r w:rsidRPr="00036D7D">
              <w:rPr>
                <w:rFonts w:ascii="Times New Roman" w:eastAsia="Times New Roman" w:hAnsi="Times New Roman" w:cs="Times New Roman"/>
                <w:color w:val="333333"/>
                <w:sz w:val="24"/>
                <w:szCs w:val="24"/>
              </w:rPr>
              <w:t>Utilaje agricole: tractor, combină autopropulsată</w:t>
            </w:r>
          </w:p>
        </w:tc>
      </w:tr>
      <w:tr w:rsidR="00BF1A58" w:rsidRPr="00036D7D" w:rsidTr="00291D57">
        <w:trPr>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1A58" w:rsidRPr="00036D7D" w:rsidRDefault="00BF1A58" w:rsidP="00291D57">
            <w:pPr>
              <w:shd w:val="clear" w:color="auto" w:fill="FFFFFF" w:themeFill="background1"/>
              <w:spacing w:before="120" w:after="120" w:line="270" w:lineRule="atLeast"/>
              <w:jc w:val="both"/>
              <w:rPr>
                <w:rFonts w:ascii="Arial" w:eastAsia="Times New Roman" w:hAnsi="Arial" w:cs="Arial"/>
                <w:color w:val="333333"/>
                <w:sz w:val="18"/>
                <w:szCs w:val="18"/>
              </w:rPr>
            </w:pPr>
            <w:r w:rsidRPr="00036D7D">
              <w:rPr>
                <w:rFonts w:ascii="Times New Roman" w:eastAsia="Times New Roman" w:hAnsi="Times New Roman" w:cs="Times New Roman"/>
                <w:color w:val="333333"/>
                <w:sz w:val="24"/>
                <w:szCs w:val="24"/>
              </w:rPr>
              <w:t>6</w:t>
            </w:r>
          </w:p>
        </w:tc>
        <w:tc>
          <w:tcPr>
            <w:tcW w:w="4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1A58" w:rsidRPr="00036D7D" w:rsidRDefault="00BF1A58" w:rsidP="00291D57">
            <w:pPr>
              <w:shd w:val="clear" w:color="auto" w:fill="FFFFFF" w:themeFill="background1"/>
              <w:spacing w:before="120" w:after="120" w:line="270" w:lineRule="atLeast"/>
              <w:jc w:val="both"/>
              <w:rPr>
                <w:rFonts w:ascii="Arial" w:eastAsia="Times New Roman" w:hAnsi="Arial" w:cs="Arial"/>
                <w:color w:val="333333"/>
                <w:sz w:val="18"/>
                <w:szCs w:val="18"/>
              </w:rPr>
            </w:pPr>
            <w:r w:rsidRPr="00036D7D">
              <w:rPr>
                <w:rFonts w:ascii="Times New Roman" w:eastAsia="Times New Roman" w:hAnsi="Times New Roman" w:cs="Times New Roman"/>
                <w:color w:val="333333"/>
                <w:sz w:val="24"/>
                <w:szCs w:val="24"/>
              </w:rPr>
              <w:t>Utilaje de prelucrarea gricolă: presă de ulei, moară de cereal</w:t>
            </w:r>
          </w:p>
        </w:tc>
      </w:tr>
      <w:tr w:rsidR="00BF1A58" w:rsidRPr="00036D7D" w:rsidTr="00291D57">
        <w:trPr>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1A58" w:rsidRPr="00036D7D" w:rsidRDefault="00BF1A58" w:rsidP="00291D57">
            <w:pPr>
              <w:shd w:val="clear" w:color="auto" w:fill="FFFFFF" w:themeFill="background1"/>
              <w:spacing w:before="120" w:after="120" w:line="270" w:lineRule="atLeast"/>
              <w:jc w:val="both"/>
              <w:rPr>
                <w:rFonts w:ascii="Arial" w:eastAsia="Times New Roman" w:hAnsi="Arial" w:cs="Arial"/>
                <w:color w:val="333333"/>
                <w:sz w:val="18"/>
                <w:szCs w:val="18"/>
              </w:rPr>
            </w:pPr>
            <w:r w:rsidRPr="00036D7D">
              <w:rPr>
                <w:rFonts w:ascii="Times New Roman" w:eastAsia="Times New Roman" w:hAnsi="Times New Roman" w:cs="Times New Roman"/>
                <w:color w:val="333333"/>
                <w:sz w:val="24"/>
                <w:szCs w:val="24"/>
              </w:rPr>
              <w:t>7</w:t>
            </w:r>
          </w:p>
        </w:tc>
        <w:tc>
          <w:tcPr>
            <w:tcW w:w="4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1A58" w:rsidRPr="00036D7D" w:rsidRDefault="00BF1A58" w:rsidP="00291D57">
            <w:pPr>
              <w:shd w:val="clear" w:color="auto" w:fill="FFFFFF" w:themeFill="background1"/>
              <w:spacing w:before="120" w:after="120" w:line="270" w:lineRule="atLeast"/>
              <w:jc w:val="both"/>
              <w:rPr>
                <w:rFonts w:ascii="Arial" w:eastAsia="Times New Roman" w:hAnsi="Arial" w:cs="Arial"/>
                <w:color w:val="333333"/>
                <w:sz w:val="18"/>
                <w:szCs w:val="18"/>
              </w:rPr>
            </w:pPr>
            <w:r w:rsidRPr="00036D7D">
              <w:rPr>
                <w:rFonts w:ascii="Times New Roman" w:eastAsia="Times New Roman" w:hAnsi="Times New Roman" w:cs="Times New Roman"/>
                <w:color w:val="333333"/>
                <w:sz w:val="24"/>
                <w:szCs w:val="24"/>
              </w:rPr>
              <w:t>Utilaje de prelucrat lemnul: gater sau alte utilaje de prelucrat lemnul acţionate hidraulic, mechanic sau electric</w:t>
            </w:r>
          </w:p>
        </w:tc>
      </w:tr>
      <w:tr w:rsidR="00BF1A58" w:rsidRPr="00036D7D" w:rsidTr="00291D57">
        <w:trPr>
          <w:jc w:val="center"/>
        </w:trPr>
        <w:tc>
          <w:tcPr>
            <w:tcW w:w="500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F1A58" w:rsidRPr="00036D7D" w:rsidRDefault="00BF1A58" w:rsidP="00291D57">
            <w:pPr>
              <w:shd w:val="clear" w:color="auto" w:fill="FFFFFF" w:themeFill="background1"/>
              <w:spacing w:before="120" w:after="120" w:line="270" w:lineRule="atLeast"/>
              <w:jc w:val="both"/>
              <w:rPr>
                <w:rFonts w:ascii="Arial" w:eastAsia="Times New Roman" w:hAnsi="Arial" w:cs="Arial"/>
                <w:color w:val="333333"/>
                <w:sz w:val="18"/>
                <w:szCs w:val="18"/>
              </w:rPr>
            </w:pPr>
            <w:r w:rsidRPr="00036D7D">
              <w:rPr>
                <w:rFonts w:ascii="Times New Roman" w:eastAsia="Times New Roman" w:hAnsi="Times New Roman" w:cs="Times New Roman"/>
                <w:color w:val="333333"/>
                <w:sz w:val="24"/>
                <w:szCs w:val="24"/>
              </w:rPr>
              <w:t>*) Aflate în stare de funcţionare</w:t>
            </w:r>
          </w:p>
        </w:tc>
      </w:tr>
      <w:tr w:rsidR="00BF1A58" w:rsidRPr="00036D7D" w:rsidTr="00291D57">
        <w:trPr>
          <w:jc w:val="center"/>
        </w:trPr>
        <w:tc>
          <w:tcPr>
            <w:tcW w:w="500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F1A58" w:rsidRPr="00036D7D" w:rsidRDefault="00BF1A58" w:rsidP="00291D57">
            <w:pPr>
              <w:shd w:val="clear" w:color="auto" w:fill="FFFFFF" w:themeFill="background1"/>
              <w:spacing w:before="120" w:after="120" w:line="270" w:lineRule="atLeast"/>
              <w:jc w:val="both"/>
              <w:rPr>
                <w:rFonts w:ascii="Arial" w:eastAsia="Times New Roman" w:hAnsi="Arial" w:cs="Arial"/>
                <w:color w:val="333333"/>
                <w:sz w:val="18"/>
                <w:szCs w:val="18"/>
              </w:rPr>
            </w:pPr>
            <w:r w:rsidRPr="00036D7D">
              <w:rPr>
                <w:rFonts w:ascii="Times New Roman" w:eastAsia="Times New Roman" w:hAnsi="Times New Roman" w:cs="Times New Roman"/>
                <w:b/>
                <w:bCs/>
                <w:color w:val="333333"/>
                <w:sz w:val="24"/>
                <w:szCs w:val="24"/>
              </w:rPr>
              <w:t>Depozite bancare</w:t>
            </w:r>
          </w:p>
        </w:tc>
      </w:tr>
      <w:tr w:rsidR="00BF1A58" w:rsidRPr="00036D7D" w:rsidTr="00291D57">
        <w:trPr>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1A58" w:rsidRPr="00036D7D" w:rsidRDefault="00BF1A58" w:rsidP="00291D57">
            <w:pPr>
              <w:shd w:val="clear" w:color="auto" w:fill="FFFFFF" w:themeFill="background1"/>
              <w:spacing w:before="120" w:after="120" w:line="270" w:lineRule="atLeast"/>
              <w:jc w:val="both"/>
              <w:rPr>
                <w:rFonts w:ascii="Arial" w:eastAsia="Times New Roman" w:hAnsi="Arial" w:cs="Arial"/>
                <w:color w:val="333333"/>
                <w:sz w:val="18"/>
                <w:szCs w:val="18"/>
              </w:rPr>
            </w:pPr>
            <w:r w:rsidRPr="00036D7D">
              <w:rPr>
                <w:rFonts w:ascii="Times New Roman" w:eastAsia="Times New Roman" w:hAnsi="Times New Roman" w:cs="Times New Roman"/>
                <w:color w:val="333333"/>
                <w:sz w:val="24"/>
                <w:szCs w:val="24"/>
              </w:rPr>
              <w:t>1</w:t>
            </w:r>
          </w:p>
        </w:tc>
        <w:tc>
          <w:tcPr>
            <w:tcW w:w="4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1A58" w:rsidRPr="00036D7D" w:rsidRDefault="00BF1A58" w:rsidP="00291D57">
            <w:pPr>
              <w:shd w:val="clear" w:color="auto" w:fill="FFFFFF" w:themeFill="background1"/>
              <w:spacing w:before="120" w:after="120" w:line="270" w:lineRule="atLeast"/>
              <w:jc w:val="both"/>
              <w:rPr>
                <w:rFonts w:ascii="Arial" w:eastAsia="Times New Roman" w:hAnsi="Arial" w:cs="Arial"/>
                <w:color w:val="333333"/>
                <w:sz w:val="18"/>
                <w:szCs w:val="18"/>
              </w:rPr>
            </w:pPr>
            <w:r w:rsidRPr="00036D7D">
              <w:rPr>
                <w:rFonts w:ascii="Times New Roman" w:eastAsia="Times New Roman" w:hAnsi="Times New Roman" w:cs="Times New Roman"/>
                <w:color w:val="333333"/>
                <w:sz w:val="24"/>
                <w:szCs w:val="24"/>
              </w:rPr>
              <w:t>Depozite bancare cu valoare de peste 3.000 lei</w:t>
            </w:r>
          </w:p>
        </w:tc>
      </w:tr>
      <w:tr w:rsidR="00BF1A58" w:rsidRPr="00036D7D" w:rsidTr="00291D57">
        <w:trPr>
          <w:jc w:val="center"/>
        </w:trPr>
        <w:tc>
          <w:tcPr>
            <w:tcW w:w="500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F1A58" w:rsidRPr="00036D7D" w:rsidRDefault="00BF1A58" w:rsidP="00291D57">
            <w:pPr>
              <w:shd w:val="clear" w:color="auto" w:fill="FFFFFF" w:themeFill="background1"/>
              <w:spacing w:before="120" w:after="120" w:line="270" w:lineRule="atLeast"/>
              <w:jc w:val="both"/>
              <w:rPr>
                <w:rFonts w:ascii="Arial" w:eastAsia="Times New Roman" w:hAnsi="Arial" w:cs="Arial"/>
                <w:color w:val="333333"/>
                <w:sz w:val="18"/>
                <w:szCs w:val="18"/>
              </w:rPr>
            </w:pPr>
            <w:r w:rsidRPr="00036D7D">
              <w:rPr>
                <w:rFonts w:ascii="Times New Roman" w:eastAsia="Times New Roman" w:hAnsi="Times New Roman" w:cs="Times New Roman"/>
                <w:b/>
                <w:bCs/>
                <w:color w:val="333333"/>
                <w:sz w:val="24"/>
                <w:szCs w:val="24"/>
              </w:rPr>
              <w:t>Terenuri/animale şi/sau păsări</w:t>
            </w:r>
          </w:p>
        </w:tc>
      </w:tr>
      <w:tr w:rsidR="00BF1A58" w:rsidRPr="00036D7D" w:rsidTr="00291D57">
        <w:trPr>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1A58" w:rsidRPr="00036D7D" w:rsidRDefault="00BF1A58" w:rsidP="00291D57">
            <w:pPr>
              <w:shd w:val="clear" w:color="auto" w:fill="FFFFFF" w:themeFill="background1"/>
              <w:spacing w:before="120" w:after="120" w:line="270" w:lineRule="atLeast"/>
              <w:jc w:val="both"/>
              <w:rPr>
                <w:rFonts w:ascii="Arial" w:eastAsia="Times New Roman" w:hAnsi="Arial" w:cs="Arial"/>
                <w:color w:val="333333"/>
                <w:sz w:val="18"/>
                <w:szCs w:val="18"/>
              </w:rPr>
            </w:pPr>
            <w:r w:rsidRPr="00036D7D">
              <w:rPr>
                <w:rFonts w:ascii="Times New Roman" w:eastAsia="Times New Roman" w:hAnsi="Times New Roman" w:cs="Times New Roman"/>
                <w:color w:val="333333"/>
                <w:sz w:val="24"/>
                <w:szCs w:val="24"/>
              </w:rPr>
              <w:t>1</w:t>
            </w:r>
          </w:p>
        </w:tc>
        <w:tc>
          <w:tcPr>
            <w:tcW w:w="4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F1A58" w:rsidRPr="00036D7D" w:rsidRDefault="00BF1A58" w:rsidP="00291D57">
            <w:pPr>
              <w:shd w:val="clear" w:color="auto" w:fill="FFFFFF" w:themeFill="background1"/>
              <w:spacing w:before="120" w:after="120" w:line="270" w:lineRule="atLeast"/>
              <w:jc w:val="both"/>
              <w:rPr>
                <w:rFonts w:ascii="Arial" w:eastAsia="Times New Roman" w:hAnsi="Arial" w:cs="Arial"/>
                <w:color w:val="333333"/>
                <w:sz w:val="18"/>
                <w:szCs w:val="18"/>
              </w:rPr>
            </w:pPr>
            <w:r w:rsidRPr="00036D7D">
              <w:rPr>
                <w:rFonts w:ascii="Times New Roman" w:eastAsia="Times New Roman" w:hAnsi="Times New Roman" w:cs="Times New Roman"/>
                <w:color w:val="333333"/>
                <w:sz w:val="24"/>
                <w:szCs w:val="24"/>
              </w:rPr>
              <w:t>Suprafeţe de teren extravilan, animale şi păsări a căror valoare netă de producţie anuală depăşeşte suma de 1.000 euro pentru persoana singură, respective suma de 2.500 euro pentrufamilie</w:t>
            </w:r>
          </w:p>
        </w:tc>
      </w:tr>
    </w:tbl>
    <w:p w:rsidR="00BF1A58" w:rsidRPr="00BF1A58" w:rsidRDefault="00BF1A58" w:rsidP="0034492E">
      <w:pPr>
        <w:pStyle w:val="NormalWeb"/>
        <w:shd w:val="clear" w:color="auto" w:fill="FFFFFF"/>
        <w:rPr>
          <w:color w:val="000000" w:themeColor="text1"/>
        </w:rPr>
      </w:pPr>
      <w:proofErr w:type="gramStart"/>
      <w:r w:rsidRPr="00BF1A58">
        <w:rPr>
          <w:rStyle w:val="Strong"/>
          <w:color w:val="000000" w:themeColor="text1"/>
          <w:shd w:val="clear" w:color="auto" w:fill="FFFFFF"/>
        </w:rPr>
        <w:t>NOTĂ :</w:t>
      </w:r>
      <w:proofErr w:type="gramEnd"/>
      <w:r w:rsidRPr="00BF1A58">
        <w:rPr>
          <w:rStyle w:val="apple-converted-space"/>
          <w:rFonts w:eastAsiaTheme="majorEastAsia"/>
          <w:color w:val="000000" w:themeColor="text1"/>
          <w:shd w:val="clear" w:color="auto" w:fill="FFFFFF"/>
        </w:rPr>
        <w:t> </w:t>
      </w:r>
      <w:r w:rsidRPr="00BF1A58">
        <w:rPr>
          <w:color w:val="000000" w:themeColor="text1"/>
          <w:shd w:val="clear" w:color="auto" w:fill="FFFFFF"/>
        </w:rPr>
        <w:t>Familiile şi persoanele singure care au în proprietate cel puţin unul dintre bunurile cuprinse în această listă nu beneficiază de ajutor pentru încălzirea locuinţei.</w:t>
      </w:r>
    </w:p>
    <w:p w:rsidR="00BF1A58" w:rsidRPr="00BF1A58" w:rsidRDefault="00BF1A58" w:rsidP="00BF1A58">
      <w:pPr>
        <w:pStyle w:val="NormalWeb"/>
        <w:shd w:val="clear" w:color="auto" w:fill="FFFFFF"/>
        <w:rPr>
          <w:color w:val="000000" w:themeColor="text1"/>
        </w:rPr>
      </w:pPr>
      <w:r w:rsidRPr="00BF1A58">
        <w:rPr>
          <w:rStyle w:val="Strong"/>
          <w:rFonts w:eastAsiaTheme="majorEastAsia"/>
          <w:color w:val="000000" w:themeColor="text1"/>
        </w:rPr>
        <w:lastRenderedPageBreak/>
        <w:t>7)</w:t>
      </w:r>
      <w:r w:rsidRPr="00BF1A58">
        <w:rPr>
          <w:rStyle w:val="apple-converted-space"/>
          <w:color w:val="000000" w:themeColor="text1"/>
        </w:rPr>
        <w:t> </w:t>
      </w:r>
      <w:r w:rsidRPr="00BF1A58">
        <w:rPr>
          <w:color w:val="000000" w:themeColor="text1"/>
        </w:rPr>
        <w:t xml:space="preserve">Persoanele care au domiciliul stabil situat pe raza altei unităţi administrativ-teritoriale vor depune o adeverinţă de negaţie eliberată de primăria de domiciliu din care să rezulte că nu a depus cerere pentru acordarea acestui tip de ajutor, Certificatul fiscal eliberat de Direcţia de Impozite şi Taxe Locale şi Adeverinţa din Registrul agricol. Menţionăm că cererea şi declaraţia pe proprie răspundere </w:t>
      </w:r>
      <w:proofErr w:type="gramStart"/>
      <w:r w:rsidRPr="00BF1A58">
        <w:rPr>
          <w:color w:val="000000" w:themeColor="text1"/>
        </w:rPr>
        <w:t>va</w:t>
      </w:r>
      <w:proofErr w:type="gramEnd"/>
      <w:r w:rsidRPr="00BF1A58">
        <w:rPr>
          <w:color w:val="000000" w:themeColor="text1"/>
        </w:rPr>
        <w:t xml:space="preserve"> fi primită doar în situaţia în care se vor prezenta toate documentele solicitate.</w:t>
      </w:r>
    </w:p>
    <w:p w:rsidR="00BF1A58" w:rsidRPr="00BF1A58" w:rsidRDefault="00BF1A58" w:rsidP="00BF1A58">
      <w:pPr>
        <w:pStyle w:val="NormalWeb"/>
        <w:shd w:val="clear" w:color="auto" w:fill="FFFFFF"/>
        <w:rPr>
          <w:color w:val="000000" w:themeColor="text1"/>
        </w:rPr>
      </w:pPr>
      <w:r w:rsidRPr="00BF1A58">
        <w:rPr>
          <w:rStyle w:val="Strong"/>
          <w:rFonts w:eastAsiaTheme="majorEastAsia"/>
          <w:color w:val="000000" w:themeColor="text1"/>
        </w:rPr>
        <w:t>(8)</w:t>
      </w:r>
      <w:r w:rsidRPr="00BF1A58">
        <w:rPr>
          <w:rStyle w:val="apple-converted-space"/>
          <w:color w:val="000000" w:themeColor="text1"/>
        </w:rPr>
        <w:t> </w:t>
      </w:r>
      <w:r w:rsidRPr="00BF1A58">
        <w:rPr>
          <w:color w:val="000000" w:themeColor="text1"/>
        </w:rPr>
        <w:t>Pentru a dovedi vechimea mai mare de 10 ani a maşinii / motocicletei solicitanţii ajutorului pentru încălzirea locuiţei vor anexa la Cerere, în fotocopie, talonul şi cartea de identitate a vehiculelor.</w:t>
      </w:r>
    </w:p>
    <w:p w:rsidR="00BF1A58" w:rsidRPr="00BF1A58" w:rsidRDefault="00BF1A58" w:rsidP="00BF1A58">
      <w:pPr>
        <w:pStyle w:val="NormalWeb"/>
        <w:shd w:val="clear" w:color="auto" w:fill="FFFFFF"/>
        <w:rPr>
          <w:color w:val="000000" w:themeColor="text1"/>
        </w:rPr>
      </w:pPr>
      <w:r w:rsidRPr="00BF1A58">
        <w:rPr>
          <w:rStyle w:val="Strong"/>
          <w:rFonts w:eastAsiaTheme="majorEastAsia"/>
          <w:color w:val="000000" w:themeColor="text1"/>
        </w:rPr>
        <w:t>(9)</w:t>
      </w:r>
      <w:r w:rsidRPr="00BF1A58">
        <w:rPr>
          <w:rStyle w:val="apple-converted-space"/>
          <w:color w:val="000000" w:themeColor="text1"/>
        </w:rPr>
        <w:t> </w:t>
      </w:r>
      <w:r w:rsidRPr="00BF1A58">
        <w:rPr>
          <w:color w:val="000000" w:themeColor="text1"/>
        </w:rPr>
        <w:t>Solicitanţii ajutorului pentru încălzirea locuinţei cu gaze naturale vor anexa, fotocopie, contractul încheiat cu furnizorul de gaze naturale.</w:t>
      </w:r>
    </w:p>
    <w:p w:rsidR="00BF1A58" w:rsidRPr="00BF1A58" w:rsidRDefault="00BF1A58" w:rsidP="00BF1A58">
      <w:pPr>
        <w:pStyle w:val="NormalWeb"/>
        <w:shd w:val="clear" w:color="auto" w:fill="FFFFFF"/>
        <w:rPr>
          <w:color w:val="000000" w:themeColor="text1"/>
        </w:rPr>
      </w:pPr>
      <w:r w:rsidRPr="00BF1A58">
        <w:rPr>
          <w:rStyle w:val="Strong"/>
          <w:rFonts w:eastAsiaTheme="majorEastAsia"/>
          <w:color w:val="000000" w:themeColor="text1"/>
        </w:rPr>
        <w:t>(10)</w:t>
      </w:r>
      <w:r w:rsidRPr="00BF1A58">
        <w:rPr>
          <w:rStyle w:val="apple-converted-space"/>
          <w:color w:val="000000" w:themeColor="text1"/>
        </w:rPr>
        <w:t> </w:t>
      </w:r>
      <w:r w:rsidRPr="00BF1A58">
        <w:rPr>
          <w:color w:val="000000" w:themeColor="text1"/>
        </w:rPr>
        <w:t xml:space="preserve">În cazul în care se solicită încălzirea locuinței cu energie electrică </w:t>
      </w:r>
      <w:proofErr w:type="gramStart"/>
      <w:r w:rsidRPr="00BF1A58">
        <w:rPr>
          <w:color w:val="000000" w:themeColor="text1"/>
        </w:rPr>
        <w:t>este</w:t>
      </w:r>
      <w:proofErr w:type="gramEnd"/>
      <w:r w:rsidRPr="00BF1A58">
        <w:rPr>
          <w:color w:val="000000" w:themeColor="text1"/>
        </w:rPr>
        <w:t xml:space="preserve"> necesară prezentarea procesului verbal de debranșare de la furnizarea energiei termice (fotocopie), contractul beneficiarului cu S.C. Electrica Furnizare S.A. Transilvania Nord şi ultima factură emisă de furnizor.</w:t>
      </w:r>
    </w:p>
    <w:p w:rsidR="00BF1A58" w:rsidRPr="00BF1A58" w:rsidRDefault="00BF1A58" w:rsidP="00BF1A58">
      <w:pPr>
        <w:pStyle w:val="NormalWeb"/>
        <w:shd w:val="clear" w:color="auto" w:fill="FFFFFF"/>
        <w:rPr>
          <w:color w:val="000000" w:themeColor="text1"/>
        </w:rPr>
      </w:pPr>
      <w:r w:rsidRPr="00BF1A58">
        <w:rPr>
          <w:rStyle w:val="Strong"/>
          <w:rFonts w:eastAsiaTheme="majorEastAsia"/>
          <w:color w:val="000000" w:themeColor="text1"/>
        </w:rPr>
        <w:t>(11)</w:t>
      </w:r>
      <w:r w:rsidRPr="00BF1A58">
        <w:rPr>
          <w:rStyle w:val="apple-converted-space"/>
          <w:color w:val="000000" w:themeColor="text1"/>
        </w:rPr>
        <w:t> </w:t>
      </w:r>
      <w:r w:rsidRPr="00BF1A58">
        <w:rPr>
          <w:color w:val="000000" w:themeColor="text1"/>
        </w:rPr>
        <w:t>În cazul copilului minor care locuieşte cu bunicii, în situaţia în care părinţii domiciliază la alte adrese şi care nu contribuie la întreţinerea minorului, copilul poate fi asimilat familiei bunicilor doar în condiţiile în care este stabilită măsura plasamentului sau a tutelei, altfel copilul este în întreţinerea părinţilor naturali.</w:t>
      </w:r>
    </w:p>
    <w:p w:rsidR="00BF1A58" w:rsidRPr="00BF1A58" w:rsidRDefault="00BF1A58" w:rsidP="00BF1A58">
      <w:pPr>
        <w:pStyle w:val="NormalWeb"/>
        <w:shd w:val="clear" w:color="auto" w:fill="FFFFFF"/>
        <w:rPr>
          <w:color w:val="000000" w:themeColor="text1"/>
        </w:rPr>
      </w:pPr>
      <w:r w:rsidRPr="00BF1A58">
        <w:rPr>
          <w:rStyle w:val="Strong"/>
          <w:rFonts w:eastAsiaTheme="majorEastAsia"/>
          <w:color w:val="000000" w:themeColor="text1"/>
        </w:rPr>
        <w:t>(12)</w:t>
      </w:r>
      <w:r w:rsidRPr="00BF1A58">
        <w:rPr>
          <w:rStyle w:val="apple-converted-space"/>
          <w:color w:val="000000" w:themeColor="text1"/>
        </w:rPr>
        <w:t> </w:t>
      </w:r>
      <w:r w:rsidRPr="00BF1A58">
        <w:rPr>
          <w:color w:val="000000" w:themeColor="text1"/>
        </w:rPr>
        <w:t>Studenţii, până la vârsta de 26 de ani, întreţinuţi de părinţi şi care locuiesc separat de aceştia pot beneficia de ajutor cu următoarele condiţii:</w:t>
      </w:r>
      <w:r w:rsidRPr="00BF1A58">
        <w:rPr>
          <w:rStyle w:val="apple-converted-space"/>
          <w:color w:val="000000" w:themeColor="text1"/>
        </w:rPr>
        <w:t> </w:t>
      </w:r>
      <w:r w:rsidRPr="00BF1A58">
        <w:rPr>
          <w:color w:val="000000" w:themeColor="text1"/>
        </w:rPr>
        <w:br/>
        <w:t>- studenţii fără loc de muncă care nu realizează venituri proprii vor prezenta documente doveditoare privind veniturile nete realizate de către părinţi în luna anterioară depunerii cererii (Adeverinţă de venit cuprinzând salariul net realizat (inclusiv valoarea tichetelor de masă, norma de hrană, Cupon pensie în original sau fotocopie (orice tip de pensie), Cupon indemnizaţie de handicap în original sau fotocopie din luna anterioară depunerii cererii sau adeverinţă AJOFM, Adeverinţă eliberată de Administraţia financiară, în termen de valabilitate, privind veniturile impozabile pentru toţi membri familiei majori, precum şi pentru cei care sunt constituiţi în asociaţii familiale sau ca persoane fizice autorizate; Pentru membri familiei care nu realizează venituri se va anexa declaraţie pe proprie răspundere însoţită de adeverinţă eliberată de Administraţia financiară, în termen de valabilitate, privind venituri impozabile;</w:t>
      </w:r>
      <w:r w:rsidRPr="00BF1A58">
        <w:rPr>
          <w:color w:val="000000" w:themeColor="text1"/>
        </w:rPr>
        <w:br/>
        <w:t>- studenţii fără loc de muncă, dar care realizează venituri din pensii de urmaş, activităţi independente, etc. vor prezenta documente justificative care atestă sursa venitului;</w:t>
      </w:r>
      <w:r w:rsidRPr="00BF1A58">
        <w:rPr>
          <w:color w:val="000000" w:themeColor="text1"/>
        </w:rPr>
        <w:br/>
        <w:t>- studenţii care realizează venituri salariale vor prezenta documente doveditoare privind veniturile nete realizate în luna anterioară depunerii cererii;</w:t>
      </w:r>
      <w:r w:rsidRPr="00BF1A58">
        <w:rPr>
          <w:color w:val="000000" w:themeColor="text1"/>
        </w:rPr>
        <w:br/>
        <w:t xml:space="preserve"> Studenţii vor da o declaraţie pe proprie răspundere din care să rezulte componenţa familiei pentru a se putea stabili venitul net pe membru de familie, venit care se va completa în Cererea şi declaraţia pe proprie răspundere la codul 79;</w:t>
      </w:r>
      <w:r w:rsidRPr="00BF1A58">
        <w:rPr>
          <w:color w:val="000000" w:themeColor="text1"/>
        </w:rPr>
        <w:br/>
        <w:t xml:space="preserve"> În situaţia în care părinţii nu-şi îndeplinesc obligaţia să-l întreţină pe copilul devenit major, dacă se află în continuarea studiilor,dar fără a depăşi vârsta de 26 de ani, în caz de neînţelegere, </w:t>
      </w:r>
      <w:r w:rsidRPr="00BF1A58">
        <w:rPr>
          <w:color w:val="000000" w:themeColor="text1"/>
        </w:rPr>
        <w:lastRenderedPageBreak/>
        <w:t>întinderea obligaţiei de întreţinere, felul şi modalităţile executării, precum şi contribuţia fiecăruia dintre părinţi se stabilesc de instanţa de tutelă.</w:t>
      </w:r>
    </w:p>
    <w:p w:rsidR="00BF1A58" w:rsidRPr="00BF1A58" w:rsidRDefault="00BF1A58" w:rsidP="00BF1A58">
      <w:pPr>
        <w:pStyle w:val="NormalWeb"/>
        <w:shd w:val="clear" w:color="auto" w:fill="FFFFFF"/>
        <w:rPr>
          <w:color w:val="000000" w:themeColor="text1"/>
        </w:rPr>
      </w:pPr>
      <w:r w:rsidRPr="00BF1A58">
        <w:rPr>
          <w:rStyle w:val="Strong"/>
          <w:rFonts w:eastAsiaTheme="majorEastAsia"/>
          <w:color w:val="000000" w:themeColor="text1"/>
        </w:rPr>
        <w:t>(13)</w:t>
      </w:r>
      <w:r w:rsidRPr="00BF1A58">
        <w:rPr>
          <w:rStyle w:val="apple-converted-space"/>
          <w:color w:val="000000" w:themeColor="text1"/>
        </w:rPr>
        <w:t> </w:t>
      </w:r>
      <w:r w:rsidRPr="00BF1A58">
        <w:rPr>
          <w:color w:val="000000" w:themeColor="text1"/>
        </w:rPr>
        <w:t>Studenţi străini</w:t>
      </w:r>
      <w:r w:rsidRPr="00BF1A58">
        <w:rPr>
          <w:color w:val="000000" w:themeColor="text1"/>
        </w:rPr>
        <w:br/>
        <w:t>- studenţi străini care provin din ţări ale Uniunii Europene: vor prezenta o dovadă şi/sau declaraţie privind veniturile din care îşi plătesc utilităţile, taxele de şcolarizare, etc., venituri care se vor consemna la codul 79 (alte venituri) din Cererea şi declaraţia pe proprie răspundere</w:t>
      </w:r>
      <w:proofErr w:type="gramStart"/>
      <w:r w:rsidRPr="00BF1A58">
        <w:rPr>
          <w:color w:val="000000" w:themeColor="text1"/>
        </w:rPr>
        <w:t>;</w:t>
      </w:r>
      <w:proofErr w:type="gramEnd"/>
      <w:r w:rsidRPr="00BF1A58">
        <w:rPr>
          <w:color w:val="000000" w:themeColor="text1"/>
        </w:rPr>
        <w:br/>
        <w:t>- studenţii care provin din ţări non U.E. vor prezenta dovada mijloacelor de întreţinere necesare obţinerii permisului de şedere pe teritoriul României.</w:t>
      </w:r>
    </w:p>
    <w:p w:rsidR="00BF1A58" w:rsidRPr="00BF1A58" w:rsidRDefault="00BF1A58" w:rsidP="00BF1A58">
      <w:pPr>
        <w:pStyle w:val="NormalWeb"/>
        <w:shd w:val="clear" w:color="auto" w:fill="FFFFFF"/>
        <w:rPr>
          <w:color w:val="000000" w:themeColor="text1"/>
        </w:rPr>
      </w:pPr>
      <w:r w:rsidRPr="00BF1A58">
        <w:rPr>
          <w:rStyle w:val="Strong"/>
          <w:rFonts w:eastAsiaTheme="majorEastAsia"/>
          <w:color w:val="000000" w:themeColor="text1"/>
        </w:rPr>
        <w:t>(14)</w:t>
      </w:r>
      <w:r w:rsidRPr="00BF1A58">
        <w:rPr>
          <w:rStyle w:val="apple-converted-space"/>
          <w:color w:val="000000" w:themeColor="text1"/>
        </w:rPr>
        <w:t> </w:t>
      </w:r>
      <w:r w:rsidRPr="00BF1A58">
        <w:rPr>
          <w:color w:val="000000" w:themeColor="text1"/>
        </w:rPr>
        <w:t>Studenţii străini trebuie să anexeze la formularul Cerere şi declaraţie pe proprie răspundere contractul de comodat sau de închiriere valabil pe toată perioada sezonului rece, permis de şedere (pt. studenţii nonUE şi membri de familie) / certificat de înregistrare (pt. studenţii UE) cu perioada de valabilitate care să acopere perioada sezonului rece (01.11.2016 - 31.03.2017), adeverinţă de la Facultate, declaraţia pe proprie răspundere din care să rezulte că nu realizează venituri pe teritoriul României şi adeverinţă eliberată de Agenția Națională de Administrare Fiscală (ANAF). Pentru studenţii străini proveniţi din ţările membre UE se va lua în considerare ca şi venit lunar suma de 142 lei (cuantumul ajutorului social pt. o persoană), iar pentru studenţii străini proveniţi din ţări nonUE se i-a în considerare ca şi venit lunar suma de 1250 lei (salariul de bază minim brut pe ţară din 1 mai 2016)</w:t>
      </w:r>
    </w:p>
    <w:p w:rsidR="00BF1A58" w:rsidRPr="00BF1A58" w:rsidRDefault="00BF1A58" w:rsidP="00BF1A58">
      <w:pPr>
        <w:pStyle w:val="Heading2"/>
        <w:shd w:val="clear" w:color="auto" w:fill="FFFFFF"/>
        <w:spacing w:before="0"/>
        <w:rPr>
          <w:rFonts w:ascii="Times New Roman" w:hAnsi="Times New Roman" w:cs="Times New Roman"/>
          <w:caps/>
          <w:color w:val="000000" w:themeColor="text1"/>
          <w:sz w:val="24"/>
          <w:szCs w:val="24"/>
        </w:rPr>
      </w:pPr>
      <w:r w:rsidRPr="00BF1A58">
        <w:rPr>
          <w:rFonts w:ascii="Times New Roman" w:hAnsi="Times New Roman" w:cs="Times New Roman"/>
          <w:caps/>
          <w:color w:val="000000" w:themeColor="text1"/>
          <w:sz w:val="24"/>
          <w:szCs w:val="24"/>
        </w:rPr>
        <w:t>VERIFICĂRI ŞI SANCŢIUNI</w:t>
      </w:r>
    </w:p>
    <w:p w:rsidR="00BF1A58" w:rsidRPr="00BF1A58" w:rsidRDefault="00BF1A58" w:rsidP="00BF1A58">
      <w:pPr>
        <w:pStyle w:val="NormalWeb"/>
        <w:shd w:val="clear" w:color="auto" w:fill="FFFFFF"/>
        <w:rPr>
          <w:color w:val="000000" w:themeColor="text1"/>
        </w:rPr>
      </w:pPr>
      <w:r w:rsidRPr="00BF1A58">
        <w:rPr>
          <w:color w:val="000000" w:themeColor="text1"/>
        </w:rPr>
        <w:t xml:space="preserve"> </w:t>
      </w:r>
      <w:proofErr w:type="gramStart"/>
      <w:r w:rsidRPr="00BF1A58">
        <w:rPr>
          <w:color w:val="000000" w:themeColor="text1"/>
        </w:rPr>
        <w:t>Pentru verificarea veridicităţii datelor înscrise în cererile pentru acordarea ajutorului pentru încălzire, se vor efectua anchete sociale.</w:t>
      </w:r>
      <w:proofErr w:type="gramEnd"/>
      <w:r w:rsidRPr="00BF1A58">
        <w:rPr>
          <w:color w:val="000000" w:themeColor="text1"/>
        </w:rPr>
        <w:t xml:space="preserve"> </w:t>
      </w:r>
      <w:proofErr w:type="gramStart"/>
      <w:r w:rsidRPr="00BF1A58">
        <w:rPr>
          <w:color w:val="000000" w:themeColor="text1"/>
        </w:rPr>
        <w:t>Anchetele sociale pot fi efectuate şi la sesizarea unor terţi.</w:t>
      </w:r>
      <w:proofErr w:type="gramEnd"/>
      <w:r w:rsidRPr="00BF1A58">
        <w:rPr>
          <w:color w:val="000000" w:themeColor="text1"/>
        </w:rPr>
        <w:br/>
        <w:t xml:space="preserve"> În situaţia în care familia sau persoana singură beneficiară de ajutor pentru încălzirea locuinţei refuză </w:t>
      </w:r>
      <w:proofErr w:type="gramStart"/>
      <w:r w:rsidRPr="00BF1A58">
        <w:rPr>
          <w:color w:val="000000" w:themeColor="text1"/>
        </w:rPr>
        <w:t>să</w:t>
      </w:r>
      <w:proofErr w:type="gramEnd"/>
      <w:r w:rsidRPr="00BF1A58">
        <w:rPr>
          <w:color w:val="000000" w:themeColor="text1"/>
        </w:rPr>
        <w:t xml:space="preserve"> furnizeze informaţiile şi documentele necesare pentru întocmirea anchetei sociale, ajutorul pentru încălzirea locuinţei nu se mai acordă.</w:t>
      </w:r>
      <w:r w:rsidRPr="00BF1A58">
        <w:rPr>
          <w:color w:val="000000" w:themeColor="text1"/>
        </w:rPr>
        <w:br/>
        <w:t xml:space="preserve"> În cazul în care în urma anchetelor sociale efectuate, se constată că la completarea cererii şi declaraţiei pe propria răspundere privind componenţa familiei şi veniturile acesteia, familia sau persoana singură beneficiară de ajutor pentru încălzirea locuinţei nu a declarat corect numărul membrilor de familie, veniturile ori bunurile deţinute, dreptul la ajutorul pentru încălzirea locuinţei încetează începând cu luna următoare, iar sumele plătite necuvenit cu acest titlu se recuperează în condiţiile legii, prin dispoziţie a primarului, care constituie titlu executoriu.</w:t>
      </w:r>
      <w:r w:rsidRPr="00BF1A58">
        <w:rPr>
          <w:color w:val="000000" w:themeColor="text1"/>
        </w:rPr>
        <w:br/>
        <w:t xml:space="preserve"> Sumele acordate necuvenit cu titlu de ajutor pentru încălzirea locuinţei, plătite din bugetul de stat, se recuperează de la beneficiar în termen de maximum 3 luni, se transferă Agenţiei Judeţene de Plăţi şi Inspecţie Socială Bihor şi constituie venituri la bugetul de stat.</w:t>
      </w:r>
      <w:r w:rsidRPr="00BF1A58">
        <w:rPr>
          <w:color w:val="000000" w:themeColor="text1"/>
        </w:rPr>
        <w:br/>
        <w:t xml:space="preserve"> În situaţia în care, cu prilejul verificărilor se constată că cele declarate de solicitantul ajutorului pentru încălzirea locuinţei nu corespund realităţii şi se apreciază că sunt indicii cu privire la săvârşirea unei infracţiuni, organul constatator are obligaţia să sesizeze organele de urmărire penală (art.30 alin.5 din O.U.G. 70/2011).</w:t>
      </w:r>
      <w:r w:rsidRPr="00BF1A58">
        <w:rPr>
          <w:color w:val="000000" w:themeColor="text1"/>
        </w:rPr>
        <w:br/>
        <w:t xml:space="preserve"> Nerespectarea prevederilor legale de către beneficiari constituie contravenţie şi se sancţionează cu amendă de la 200 lei la 1.000 lei (art. 33 alin.1 lit.e din O.U.G. 70/2011).</w:t>
      </w:r>
    </w:p>
    <w:p w:rsidR="0034492E" w:rsidRPr="00BF1A58" w:rsidRDefault="0034492E" w:rsidP="00BF1A58">
      <w:pPr>
        <w:pStyle w:val="NormalWeb"/>
        <w:shd w:val="clear" w:color="auto" w:fill="FFFFFF"/>
        <w:rPr>
          <w:color w:val="000000" w:themeColor="text1"/>
        </w:rPr>
      </w:pPr>
    </w:p>
    <w:p w:rsidR="00893067" w:rsidRPr="00BF1A58" w:rsidRDefault="00893067" w:rsidP="00BF1A58">
      <w:pPr>
        <w:rPr>
          <w:rFonts w:ascii="Times New Roman" w:hAnsi="Times New Roman" w:cs="Times New Roman"/>
          <w:b/>
          <w:color w:val="000000" w:themeColor="text1"/>
          <w:sz w:val="24"/>
          <w:szCs w:val="24"/>
        </w:rPr>
      </w:pPr>
    </w:p>
    <w:sectPr w:rsidR="00893067" w:rsidRPr="00BF1A58" w:rsidSect="003536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893067"/>
    <w:rsid w:val="0034492E"/>
    <w:rsid w:val="0035369D"/>
    <w:rsid w:val="004B3FB0"/>
    <w:rsid w:val="00772E1D"/>
    <w:rsid w:val="00893067"/>
    <w:rsid w:val="00BF1A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E1D"/>
  </w:style>
  <w:style w:type="paragraph" w:styleId="Heading1">
    <w:name w:val="heading 1"/>
    <w:basedOn w:val="Normal"/>
    <w:link w:val="Heading1Char"/>
    <w:uiPriority w:val="9"/>
    <w:qFormat/>
    <w:rsid w:val="008930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9306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06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893067"/>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93067"/>
    <w:rPr>
      <w:b/>
      <w:bCs/>
    </w:rPr>
  </w:style>
  <w:style w:type="paragraph" w:styleId="NormalWeb">
    <w:name w:val="Normal (Web)"/>
    <w:basedOn w:val="Normal"/>
    <w:uiPriority w:val="99"/>
    <w:unhideWhenUsed/>
    <w:rsid w:val="008930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93067"/>
  </w:style>
</w:styles>
</file>

<file path=word/webSettings.xml><?xml version="1.0" encoding="utf-8"?>
<w:webSettings xmlns:r="http://schemas.openxmlformats.org/officeDocument/2006/relationships" xmlns:w="http://schemas.openxmlformats.org/wordprocessingml/2006/main">
  <w:divs>
    <w:div w:id="101078493">
      <w:bodyDiv w:val="1"/>
      <w:marLeft w:val="0"/>
      <w:marRight w:val="0"/>
      <w:marTop w:val="0"/>
      <w:marBottom w:val="0"/>
      <w:divBdr>
        <w:top w:val="none" w:sz="0" w:space="0" w:color="auto"/>
        <w:left w:val="none" w:sz="0" w:space="0" w:color="auto"/>
        <w:bottom w:val="none" w:sz="0" w:space="0" w:color="auto"/>
        <w:right w:val="none" w:sz="0" w:space="0" w:color="auto"/>
      </w:divBdr>
    </w:div>
    <w:div w:id="424963226">
      <w:bodyDiv w:val="1"/>
      <w:marLeft w:val="0"/>
      <w:marRight w:val="0"/>
      <w:marTop w:val="0"/>
      <w:marBottom w:val="0"/>
      <w:divBdr>
        <w:top w:val="none" w:sz="0" w:space="0" w:color="auto"/>
        <w:left w:val="none" w:sz="0" w:space="0" w:color="auto"/>
        <w:bottom w:val="none" w:sz="0" w:space="0" w:color="auto"/>
        <w:right w:val="none" w:sz="0" w:space="0" w:color="auto"/>
      </w:divBdr>
    </w:div>
    <w:div w:id="732578395">
      <w:bodyDiv w:val="1"/>
      <w:marLeft w:val="0"/>
      <w:marRight w:val="0"/>
      <w:marTop w:val="0"/>
      <w:marBottom w:val="0"/>
      <w:divBdr>
        <w:top w:val="none" w:sz="0" w:space="0" w:color="auto"/>
        <w:left w:val="none" w:sz="0" w:space="0" w:color="auto"/>
        <w:bottom w:val="none" w:sz="0" w:space="0" w:color="auto"/>
        <w:right w:val="none" w:sz="0" w:space="0" w:color="auto"/>
      </w:divBdr>
    </w:div>
    <w:div w:id="1305503218">
      <w:bodyDiv w:val="1"/>
      <w:marLeft w:val="0"/>
      <w:marRight w:val="0"/>
      <w:marTop w:val="0"/>
      <w:marBottom w:val="0"/>
      <w:divBdr>
        <w:top w:val="none" w:sz="0" w:space="0" w:color="auto"/>
        <w:left w:val="none" w:sz="0" w:space="0" w:color="auto"/>
        <w:bottom w:val="none" w:sz="0" w:space="0" w:color="auto"/>
        <w:right w:val="none" w:sz="0" w:space="0" w:color="auto"/>
      </w:divBdr>
    </w:div>
    <w:div w:id="1599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3233</Words>
  <Characters>18433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Crina</dc:creator>
  <cp:lastModifiedBy>Crina</cp:lastModifiedBy>
  <cp:revision>1</cp:revision>
  <dcterms:created xsi:type="dcterms:W3CDTF">2017-05-11T08:51:00Z</dcterms:created>
  <dcterms:modified xsi:type="dcterms:W3CDTF">2017-05-11T09:20:00Z</dcterms:modified>
</cp:coreProperties>
</file>